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B6B2" w14:textId="70D8D3AF" w:rsidR="00120886" w:rsidRPr="00376DFD" w:rsidRDefault="00120886" w:rsidP="00E651ED">
      <w:pPr>
        <w:jc w:val="center"/>
        <w:rPr>
          <w:rFonts w:asciiTheme="minorHAnsi" w:hAnsiTheme="minorHAnsi" w:cstheme="minorHAnsi"/>
          <w:b/>
          <w:sz w:val="22"/>
          <w:szCs w:val="22"/>
        </w:rPr>
      </w:pPr>
      <w:r w:rsidRPr="00376DFD">
        <w:rPr>
          <w:rFonts w:asciiTheme="minorHAnsi" w:hAnsiTheme="minorHAnsi" w:cstheme="minorHAnsi"/>
          <w:b/>
          <w:noProof/>
          <w:sz w:val="22"/>
          <w:szCs w:val="22"/>
        </w:rPr>
        <w:drawing>
          <wp:anchor distT="0" distB="0" distL="114300" distR="114300" simplePos="0" relativeHeight="251658240" behindDoc="1" locked="0" layoutInCell="1" allowOverlap="1" wp14:anchorId="5C3298DF" wp14:editId="03B5BDD9">
            <wp:simplePos x="0" y="0"/>
            <wp:positionH relativeFrom="column">
              <wp:posOffset>19050</wp:posOffset>
            </wp:positionH>
            <wp:positionV relativeFrom="paragraph">
              <wp:posOffset>-321945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sgc_social_media_logo.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3B1EFA69" w14:textId="217717CD" w:rsidR="004A58C8" w:rsidRPr="00376DFD" w:rsidRDefault="007E4BD6" w:rsidP="00E651ED">
      <w:pPr>
        <w:jc w:val="center"/>
        <w:rPr>
          <w:rFonts w:asciiTheme="minorHAnsi" w:hAnsiTheme="minorHAnsi" w:cstheme="minorHAnsi"/>
          <w:b/>
          <w:sz w:val="22"/>
          <w:szCs w:val="22"/>
        </w:rPr>
      </w:pPr>
      <w:r w:rsidRPr="00376DFD">
        <w:rPr>
          <w:rFonts w:asciiTheme="minorHAnsi" w:hAnsiTheme="minorHAnsi" w:cstheme="minorHAnsi"/>
          <w:b/>
          <w:sz w:val="22"/>
          <w:szCs w:val="22"/>
        </w:rPr>
        <w:t>SEATTLE GIRLS CHOIR</w:t>
      </w:r>
    </w:p>
    <w:p w14:paraId="2E795B66" w14:textId="7D92BA71" w:rsidR="00E651ED" w:rsidRPr="00376DFD" w:rsidRDefault="007E4BD6" w:rsidP="00E651ED">
      <w:pPr>
        <w:jc w:val="center"/>
        <w:rPr>
          <w:rFonts w:asciiTheme="minorHAnsi" w:hAnsiTheme="minorHAnsi" w:cstheme="minorHAnsi"/>
          <w:b/>
          <w:sz w:val="22"/>
          <w:szCs w:val="22"/>
        </w:rPr>
      </w:pPr>
      <w:r w:rsidRPr="00376DFD">
        <w:rPr>
          <w:rFonts w:asciiTheme="minorHAnsi" w:hAnsiTheme="minorHAnsi" w:cstheme="minorHAnsi"/>
          <w:b/>
          <w:sz w:val="22"/>
          <w:szCs w:val="22"/>
        </w:rPr>
        <w:t>Waiver and Release of Liability</w:t>
      </w:r>
      <w:r w:rsidR="000D2CA0" w:rsidRPr="00376DFD">
        <w:rPr>
          <w:rFonts w:asciiTheme="minorHAnsi" w:hAnsiTheme="minorHAnsi" w:cstheme="minorHAnsi"/>
          <w:b/>
          <w:sz w:val="22"/>
          <w:szCs w:val="22"/>
        </w:rPr>
        <w:t xml:space="preserve"> Agreement</w:t>
      </w:r>
    </w:p>
    <w:p w14:paraId="00B415F3" w14:textId="77777777" w:rsidR="00E651ED" w:rsidRPr="00376DFD" w:rsidRDefault="00E651ED" w:rsidP="00E651ED">
      <w:pPr>
        <w:jc w:val="center"/>
        <w:rPr>
          <w:rFonts w:asciiTheme="minorHAnsi" w:hAnsiTheme="minorHAnsi" w:cstheme="minorHAnsi"/>
          <w:b/>
          <w:sz w:val="22"/>
          <w:szCs w:val="22"/>
        </w:rPr>
      </w:pPr>
    </w:p>
    <w:p w14:paraId="17BAC01B" w14:textId="3C2337F4" w:rsidR="00E651ED" w:rsidRPr="00376DFD" w:rsidRDefault="007E4BD6" w:rsidP="009F07C4">
      <w:pPr>
        <w:spacing w:after="240"/>
        <w:jc w:val="center"/>
        <w:rPr>
          <w:rFonts w:asciiTheme="minorHAnsi" w:hAnsiTheme="minorHAnsi" w:cstheme="minorHAnsi"/>
          <w:b/>
          <w:sz w:val="22"/>
          <w:szCs w:val="22"/>
        </w:rPr>
      </w:pPr>
      <w:r w:rsidRPr="00376DFD">
        <w:rPr>
          <w:rFonts w:asciiTheme="minorHAnsi" w:hAnsiTheme="minorHAnsi" w:cstheme="minorHAnsi"/>
          <w:b/>
          <w:sz w:val="22"/>
          <w:szCs w:val="22"/>
        </w:rPr>
        <w:t>Effective as of</w:t>
      </w:r>
      <w:r w:rsidR="00120886" w:rsidRPr="00376DFD">
        <w:rPr>
          <w:rFonts w:asciiTheme="minorHAnsi" w:hAnsiTheme="minorHAnsi" w:cstheme="minorHAnsi"/>
          <w:b/>
          <w:sz w:val="22"/>
          <w:szCs w:val="22"/>
        </w:rPr>
        <w:t xml:space="preserve"> </w:t>
      </w:r>
      <w:r w:rsidR="00376DFD" w:rsidRPr="00376DFD">
        <w:rPr>
          <w:rFonts w:asciiTheme="minorHAnsi" w:hAnsiTheme="minorHAnsi" w:cstheme="minorHAnsi"/>
          <w:b/>
          <w:sz w:val="22"/>
          <w:szCs w:val="22"/>
        </w:rPr>
        <w:t>May 13</w:t>
      </w:r>
      <w:r w:rsidRPr="00376DFD">
        <w:rPr>
          <w:rFonts w:asciiTheme="minorHAnsi" w:hAnsiTheme="minorHAnsi" w:cstheme="minorHAnsi"/>
          <w:b/>
          <w:sz w:val="22"/>
          <w:szCs w:val="22"/>
        </w:rPr>
        <w:t>, 2021</w:t>
      </w:r>
    </w:p>
    <w:p w14:paraId="72688175" w14:textId="05B6F6CC" w:rsidR="0095072C" w:rsidRPr="00376DFD" w:rsidRDefault="007E4BD6" w:rsidP="0009015E">
      <w:pPr>
        <w:shd w:val="clear" w:color="auto" w:fill="FFFFFF"/>
        <w:spacing w:afterAutospacing="1"/>
        <w:jc w:val="both"/>
        <w:textAlignment w:val="baseline"/>
        <w:rPr>
          <w:rFonts w:asciiTheme="minorHAnsi" w:hAnsiTheme="minorHAnsi" w:cstheme="minorHAnsi"/>
          <w:sz w:val="22"/>
          <w:szCs w:val="22"/>
          <w:bdr w:val="none" w:sz="0" w:space="0" w:color="auto" w:frame="1"/>
          <w:lang w:val="en"/>
        </w:rPr>
      </w:pPr>
      <w:r w:rsidRPr="00376DFD">
        <w:rPr>
          <w:rFonts w:asciiTheme="minorHAnsi" w:hAnsiTheme="minorHAnsi" w:cstheme="minorHAnsi"/>
          <w:sz w:val="22"/>
          <w:szCs w:val="22"/>
          <w:bdr w:val="none" w:sz="0" w:space="0" w:color="auto" w:frame="1"/>
        </w:rPr>
        <w:t xml:space="preserve">Seattle Girls Choir </w:t>
      </w:r>
      <w:r w:rsidR="00A13DB2" w:rsidRPr="00376DFD">
        <w:rPr>
          <w:rFonts w:asciiTheme="minorHAnsi" w:hAnsiTheme="minorHAnsi" w:cstheme="minorHAnsi"/>
          <w:sz w:val="22"/>
          <w:szCs w:val="22"/>
          <w:bdr w:val="none" w:sz="0" w:space="0" w:color="auto" w:frame="1"/>
        </w:rPr>
        <w:t xml:space="preserve">provides a comprehensive and progressive choral education with an emphasis on vocal technique, musical literacy and ensemble performance. </w:t>
      </w:r>
      <w:r w:rsidR="0056241F" w:rsidRPr="00376DFD">
        <w:rPr>
          <w:rFonts w:asciiTheme="minorHAnsi" w:hAnsiTheme="minorHAnsi" w:cstheme="minorHAnsi"/>
          <w:sz w:val="22"/>
          <w:szCs w:val="22"/>
          <w:bdr w:val="none" w:sz="0" w:space="0" w:color="auto" w:frame="1"/>
        </w:rPr>
        <w:t>We are</w:t>
      </w:r>
      <w:r w:rsidRPr="00376DFD">
        <w:rPr>
          <w:rFonts w:asciiTheme="minorHAnsi" w:hAnsiTheme="minorHAnsi" w:cstheme="minorHAnsi"/>
          <w:sz w:val="22"/>
          <w:szCs w:val="22"/>
          <w:bdr w:val="none" w:sz="0" w:space="0" w:color="auto" w:frame="1"/>
        </w:rPr>
        <w:t xml:space="preserve"> excited that you have decided to participate in our program</w:t>
      </w:r>
      <w:r w:rsidR="0056241F" w:rsidRPr="00376DFD">
        <w:rPr>
          <w:rFonts w:asciiTheme="minorHAnsi" w:hAnsiTheme="minorHAnsi" w:cstheme="minorHAnsi"/>
          <w:sz w:val="22"/>
          <w:szCs w:val="22"/>
          <w:bdr w:val="none" w:sz="0" w:space="0" w:color="auto" w:frame="1"/>
        </w:rPr>
        <w:t>ming and events for the upcoming seasons.</w:t>
      </w:r>
    </w:p>
    <w:p w14:paraId="2E3B4CF2" w14:textId="439E5240" w:rsidR="0009015E" w:rsidRPr="00376DFD" w:rsidRDefault="007E4BD6" w:rsidP="0009015E">
      <w:pPr>
        <w:shd w:val="clear" w:color="auto" w:fill="FFFFFF"/>
        <w:spacing w:afterAutospacing="1"/>
        <w:jc w:val="both"/>
        <w:textAlignment w:val="baseline"/>
        <w:rPr>
          <w:rFonts w:asciiTheme="minorHAnsi" w:hAnsiTheme="minorHAnsi" w:cstheme="minorHAnsi"/>
          <w:sz w:val="22"/>
          <w:szCs w:val="22"/>
          <w:bdr w:val="none" w:sz="0" w:space="0" w:color="auto" w:frame="1"/>
          <w:lang w:val="en"/>
        </w:rPr>
      </w:pPr>
      <w:r w:rsidRPr="00376DFD">
        <w:rPr>
          <w:rFonts w:asciiTheme="minorHAnsi" w:hAnsiTheme="minorHAnsi" w:cstheme="minorHAnsi"/>
          <w:sz w:val="22"/>
          <w:szCs w:val="22"/>
          <w:bdr w:val="none" w:sz="0" w:space="0" w:color="auto" w:frame="1"/>
          <w:lang w:val="en"/>
        </w:rPr>
        <w:t>The participant(s) named below (hereinafter referred to as “</w:t>
      </w:r>
      <w:r w:rsidRPr="00376DFD">
        <w:rPr>
          <w:rFonts w:asciiTheme="minorHAnsi" w:hAnsiTheme="minorHAnsi" w:cstheme="minorHAnsi"/>
          <w:b/>
          <w:i/>
          <w:sz w:val="22"/>
          <w:szCs w:val="22"/>
          <w:bdr w:val="none" w:sz="0" w:space="0" w:color="auto" w:frame="1"/>
          <w:lang w:val="en"/>
        </w:rPr>
        <w:t>Participant</w:t>
      </w:r>
      <w:r w:rsidRPr="00376DFD">
        <w:rPr>
          <w:rFonts w:asciiTheme="minorHAnsi" w:hAnsiTheme="minorHAnsi" w:cstheme="minorHAnsi"/>
          <w:sz w:val="22"/>
          <w:szCs w:val="22"/>
          <w:bdr w:val="none" w:sz="0" w:space="0" w:color="auto" w:frame="1"/>
          <w:lang w:val="en"/>
        </w:rPr>
        <w:t>”), desires to participate</w:t>
      </w:r>
      <w:r w:rsidR="000D2CA0" w:rsidRPr="00376DFD">
        <w:rPr>
          <w:rFonts w:asciiTheme="minorHAnsi" w:hAnsiTheme="minorHAnsi" w:cstheme="minorHAnsi"/>
          <w:sz w:val="22"/>
          <w:szCs w:val="22"/>
          <w:bdr w:val="none" w:sz="0" w:space="0" w:color="auto" w:frame="1"/>
          <w:lang w:val="en"/>
        </w:rPr>
        <w:t xml:space="preserve"> in </w:t>
      </w:r>
      <w:r w:rsidRPr="00376DFD">
        <w:rPr>
          <w:rFonts w:asciiTheme="minorHAnsi" w:hAnsiTheme="minorHAnsi" w:cstheme="minorHAnsi"/>
          <w:sz w:val="22"/>
          <w:szCs w:val="22"/>
          <w:bdr w:val="none" w:sz="0" w:space="0" w:color="auto" w:frame="1"/>
          <w:lang w:val="en"/>
        </w:rPr>
        <w:t xml:space="preserve">programming and events </w:t>
      </w:r>
      <w:r w:rsidRPr="00376DFD">
        <w:rPr>
          <w:rFonts w:asciiTheme="minorHAnsi" w:hAnsiTheme="minorHAnsi" w:cstheme="minorHAnsi"/>
          <w:sz w:val="22"/>
          <w:szCs w:val="22"/>
        </w:rPr>
        <w:t>(the “</w:t>
      </w:r>
      <w:r w:rsidRPr="00376DFD">
        <w:rPr>
          <w:rFonts w:asciiTheme="minorHAnsi" w:hAnsiTheme="minorHAnsi" w:cstheme="minorHAnsi"/>
          <w:b/>
          <w:i/>
          <w:sz w:val="22"/>
          <w:szCs w:val="22"/>
        </w:rPr>
        <w:t>Programming</w:t>
      </w:r>
      <w:r w:rsidRPr="00376DFD">
        <w:rPr>
          <w:rFonts w:asciiTheme="minorHAnsi" w:hAnsiTheme="minorHAnsi" w:cstheme="minorHAnsi"/>
          <w:sz w:val="22"/>
          <w:szCs w:val="22"/>
        </w:rPr>
        <w:t>”)</w:t>
      </w:r>
      <w:r w:rsidRPr="00376DFD">
        <w:rPr>
          <w:rFonts w:asciiTheme="minorHAnsi" w:hAnsiTheme="minorHAnsi" w:cstheme="minorHAnsi"/>
          <w:sz w:val="22"/>
          <w:szCs w:val="22"/>
          <w:bdr w:val="none" w:sz="0" w:space="0" w:color="auto" w:frame="1"/>
          <w:lang w:val="en"/>
        </w:rPr>
        <w:t xml:space="preserve">, provided by </w:t>
      </w:r>
      <w:r w:rsidR="000D2CA0" w:rsidRPr="00376DFD">
        <w:rPr>
          <w:rFonts w:asciiTheme="minorHAnsi" w:hAnsiTheme="minorHAnsi" w:cstheme="minorHAnsi"/>
          <w:sz w:val="22"/>
          <w:szCs w:val="22"/>
          <w:bdr w:val="none" w:sz="0" w:space="0" w:color="auto" w:frame="1"/>
          <w:lang w:val="en"/>
        </w:rPr>
        <w:t>Seattle Girls Choir</w:t>
      </w:r>
      <w:r w:rsidRPr="00376DFD">
        <w:rPr>
          <w:rFonts w:asciiTheme="minorHAnsi" w:hAnsiTheme="minorHAnsi" w:cstheme="minorHAnsi"/>
          <w:sz w:val="22"/>
          <w:szCs w:val="22"/>
          <w:bdr w:val="none" w:sz="0" w:space="0" w:color="auto" w:frame="1"/>
          <w:lang w:val="en"/>
        </w:rPr>
        <w:t>, a Washington nonprofit corporation (“</w:t>
      </w:r>
      <w:r w:rsidR="000D2CA0" w:rsidRPr="00376DFD">
        <w:rPr>
          <w:rFonts w:asciiTheme="minorHAnsi" w:hAnsiTheme="minorHAnsi" w:cstheme="minorHAnsi"/>
          <w:b/>
          <w:i/>
          <w:sz w:val="22"/>
          <w:szCs w:val="22"/>
          <w:bdr w:val="none" w:sz="0" w:space="0" w:color="auto" w:frame="1"/>
          <w:lang w:val="en"/>
        </w:rPr>
        <w:t>SGC</w:t>
      </w:r>
      <w:r w:rsidR="00204494" w:rsidRPr="00376DFD">
        <w:rPr>
          <w:rFonts w:asciiTheme="minorHAnsi" w:hAnsiTheme="minorHAnsi" w:cstheme="minorHAnsi"/>
          <w:sz w:val="22"/>
          <w:szCs w:val="22"/>
          <w:bdr w:val="none" w:sz="0" w:space="0" w:color="auto" w:frame="1"/>
          <w:lang w:val="en"/>
        </w:rPr>
        <w:t xml:space="preserve">”). </w:t>
      </w:r>
      <w:r w:rsidRPr="00376DFD">
        <w:rPr>
          <w:rFonts w:asciiTheme="minorHAnsi" w:hAnsiTheme="minorHAnsi" w:cstheme="minorHAnsi"/>
          <w:sz w:val="22"/>
          <w:szCs w:val="22"/>
          <w:bdr w:val="none" w:sz="0" w:space="0" w:color="auto" w:frame="1"/>
          <w:lang w:val="en"/>
        </w:rPr>
        <w:t>The parent/guardian of Participant named below (“</w:t>
      </w:r>
      <w:r w:rsidRPr="00376DFD">
        <w:rPr>
          <w:rFonts w:asciiTheme="minorHAnsi" w:hAnsiTheme="minorHAnsi" w:cstheme="minorHAnsi"/>
          <w:b/>
          <w:i/>
          <w:sz w:val="22"/>
          <w:szCs w:val="22"/>
          <w:bdr w:val="none" w:sz="0" w:space="0" w:color="auto" w:frame="1"/>
          <w:lang w:val="en"/>
        </w:rPr>
        <w:t>Parent</w:t>
      </w:r>
      <w:r w:rsidRPr="00376DFD">
        <w:rPr>
          <w:rFonts w:asciiTheme="minorHAnsi" w:hAnsiTheme="minorHAnsi" w:cstheme="minorHAnsi"/>
          <w:sz w:val="22"/>
          <w:szCs w:val="22"/>
          <w:bdr w:val="none" w:sz="0" w:space="0" w:color="auto" w:frame="1"/>
          <w:lang w:val="en"/>
        </w:rPr>
        <w:t>,” and together with Participant, “</w:t>
      </w:r>
      <w:r w:rsidR="004663FA" w:rsidRPr="00376DFD">
        <w:rPr>
          <w:rFonts w:asciiTheme="minorHAnsi" w:hAnsiTheme="minorHAnsi" w:cstheme="minorHAnsi"/>
          <w:b/>
          <w:i/>
          <w:sz w:val="22"/>
          <w:szCs w:val="22"/>
          <w:bdr w:val="none" w:sz="0" w:space="0" w:color="auto" w:frame="1"/>
          <w:lang w:val="en"/>
        </w:rPr>
        <w:t>we</w:t>
      </w:r>
      <w:r w:rsidRPr="00376DFD">
        <w:rPr>
          <w:rFonts w:asciiTheme="minorHAnsi" w:hAnsiTheme="minorHAnsi" w:cstheme="minorHAnsi"/>
          <w:sz w:val="22"/>
          <w:szCs w:val="22"/>
          <w:bdr w:val="none" w:sz="0" w:space="0" w:color="auto" w:frame="1"/>
          <w:lang w:val="en"/>
        </w:rPr>
        <w:t>”) hereby grants Participant permission to p</w:t>
      </w:r>
      <w:r w:rsidR="004663FA" w:rsidRPr="00376DFD">
        <w:rPr>
          <w:rFonts w:asciiTheme="minorHAnsi" w:hAnsiTheme="minorHAnsi" w:cstheme="minorHAnsi"/>
          <w:sz w:val="22"/>
          <w:szCs w:val="22"/>
          <w:bdr w:val="none" w:sz="0" w:space="0" w:color="auto" w:frame="1"/>
          <w:lang w:val="en"/>
        </w:rPr>
        <w:t>articipate</w:t>
      </w:r>
      <w:r w:rsidRPr="00376DFD">
        <w:rPr>
          <w:rFonts w:asciiTheme="minorHAnsi" w:hAnsiTheme="minorHAnsi" w:cstheme="minorHAnsi"/>
          <w:sz w:val="22"/>
          <w:szCs w:val="22"/>
          <w:bdr w:val="none" w:sz="0" w:space="0" w:color="auto" w:frame="1"/>
          <w:lang w:val="en"/>
        </w:rPr>
        <w:t xml:space="preserve"> in the </w:t>
      </w:r>
      <w:r w:rsidR="000D2CA0" w:rsidRPr="00376DFD">
        <w:rPr>
          <w:rFonts w:asciiTheme="minorHAnsi" w:hAnsiTheme="minorHAnsi" w:cstheme="minorHAnsi"/>
          <w:sz w:val="22"/>
          <w:szCs w:val="22"/>
          <w:bdr w:val="none" w:sz="0" w:space="0" w:color="auto" w:frame="1"/>
          <w:lang w:val="en"/>
        </w:rPr>
        <w:t>Programming</w:t>
      </w:r>
      <w:r w:rsidRPr="00376DFD">
        <w:rPr>
          <w:rFonts w:asciiTheme="minorHAnsi" w:hAnsiTheme="minorHAnsi" w:cstheme="minorHAnsi"/>
          <w:sz w:val="22"/>
          <w:szCs w:val="22"/>
          <w:bdr w:val="none" w:sz="0" w:space="0" w:color="auto" w:frame="1"/>
          <w:lang w:val="en"/>
        </w:rPr>
        <w:t xml:space="preserve">. In consideration of the education and services </w:t>
      </w:r>
      <w:r w:rsidR="000D2CA0" w:rsidRPr="00376DFD">
        <w:rPr>
          <w:rFonts w:asciiTheme="minorHAnsi" w:hAnsiTheme="minorHAnsi" w:cstheme="minorHAnsi"/>
          <w:sz w:val="22"/>
          <w:szCs w:val="22"/>
          <w:bdr w:val="none" w:sz="0" w:space="0" w:color="auto" w:frame="1"/>
          <w:lang w:val="en"/>
        </w:rPr>
        <w:t>SGC</w:t>
      </w:r>
      <w:r w:rsidRPr="00376DFD">
        <w:rPr>
          <w:rFonts w:asciiTheme="minorHAnsi" w:hAnsiTheme="minorHAnsi" w:cstheme="minorHAnsi"/>
          <w:sz w:val="22"/>
          <w:szCs w:val="22"/>
          <w:bdr w:val="none" w:sz="0" w:space="0" w:color="auto" w:frame="1"/>
          <w:lang w:val="en"/>
        </w:rPr>
        <w:t xml:space="preserve"> provides to Participant, Participant and Parent each agree to all of the terms and conditions set forth in this agreement (this “</w:t>
      </w:r>
      <w:r w:rsidRPr="00376DFD">
        <w:rPr>
          <w:rFonts w:asciiTheme="minorHAnsi" w:hAnsiTheme="minorHAnsi" w:cstheme="minorHAnsi"/>
          <w:b/>
          <w:i/>
          <w:sz w:val="22"/>
          <w:szCs w:val="22"/>
          <w:bdr w:val="none" w:sz="0" w:space="0" w:color="auto" w:frame="1"/>
          <w:lang w:val="en"/>
        </w:rPr>
        <w:t>Agreement</w:t>
      </w:r>
      <w:r w:rsidRPr="00376DFD">
        <w:rPr>
          <w:rFonts w:asciiTheme="minorHAnsi" w:hAnsiTheme="minorHAnsi" w:cstheme="minorHAnsi"/>
          <w:sz w:val="22"/>
          <w:szCs w:val="22"/>
          <w:bdr w:val="none" w:sz="0" w:space="0" w:color="auto" w:frame="1"/>
          <w:lang w:val="en"/>
        </w:rPr>
        <w:t xml:space="preserve">”). </w:t>
      </w:r>
    </w:p>
    <w:p w14:paraId="34039D48" w14:textId="77777777" w:rsidR="003814BA" w:rsidRPr="00376DFD" w:rsidRDefault="007E4BD6" w:rsidP="00822DE1">
      <w:pPr>
        <w:pStyle w:val="DWTNorm"/>
        <w:ind w:firstLine="0"/>
        <w:jc w:val="both"/>
        <w:rPr>
          <w:rFonts w:asciiTheme="minorHAnsi" w:hAnsiTheme="minorHAnsi" w:cstheme="minorHAnsi"/>
          <w:b/>
          <w:i/>
          <w:sz w:val="22"/>
          <w:szCs w:val="22"/>
        </w:rPr>
      </w:pPr>
      <w:r w:rsidRPr="00376DFD">
        <w:rPr>
          <w:rFonts w:asciiTheme="minorHAnsi" w:hAnsiTheme="minorHAnsi" w:cstheme="minorHAnsi"/>
          <w:b/>
          <w:i/>
          <w:sz w:val="22"/>
          <w:szCs w:val="22"/>
        </w:rPr>
        <w:t>General Risks and Liability Waiver</w:t>
      </w:r>
    </w:p>
    <w:p w14:paraId="09B5A3EF" w14:textId="57A05A71" w:rsidR="00A85B0E" w:rsidRPr="00376DFD" w:rsidRDefault="007E4BD6" w:rsidP="00822DE1">
      <w:pPr>
        <w:pStyle w:val="DWTNorm"/>
        <w:ind w:firstLine="0"/>
        <w:jc w:val="both"/>
        <w:rPr>
          <w:rFonts w:asciiTheme="minorHAnsi" w:hAnsiTheme="minorHAnsi" w:cstheme="minorHAnsi"/>
          <w:sz w:val="22"/>
          <w:szCs w:val="22"/>
        </w:rPr>
      </w:pPr>
      <w:r w:rsidRPr="00376DFD">
        <w:rPr>
          <w:rFonts w:asciiTheme="minorHAnsi" w:hAnsiTheme="minorHAnsi" w:cstheme="minorHAnsi"/>
          <w:sz w:val="22"/>
          <w:szCs w:val="22"/>
        </w:rPr>
        <w:t xml:space="preserve">Participant is knowingly and </w:t>
      </w:r>
      <w:r w:rsidR="00033582" w:rsidRPr="00376DFD">
        <w:rPr>
          <w:rFonts w:asciiTheme="minorHAnsi" w:hAnsiTheme="minorHAnsi" w:cstheme="minorHAnsi"/>
          <w:sz w:val="22"/>
          <w:szCs w:val="22"/>
        </w:rPr>
        <w:t>voluntarily participating in</w:t>
      </w:r>
      <w:r w:rsidRPr="00376DFD">
        <w:rPr>
          <w:rFonts w:asciiTheme="minorHAnsi" w:hAnsiTheme="minorHAnsi" w:cstheme="minorHAnsi"/>
          <w:sz w:val="22"/>
          <w:szCs w:val="22"/>
        </w:rPr>
        <w:t xml:space="preserve"> </w:t>
      </w:r>
      <w:r w:rsidR="0009015E" w:rsidRPr="00376DFD">
        <w:rPr>
          <w:rFonts w:asciiTheme="minorHAnsi" w:hAnsiTheme="minorHAnsi" w:cstheme="minorHAnsi"/>
          <w:sz w:val="22"/>
          <w:szCs w:val="22"/>
        </w:rPr>
        <w:t>SGC’s</w:t>
      </w:r>
      <w:r w:rsidR="00822DE1" w:rsidRPr="00376DFD">
        <w:rPr>
          <w:rFonts w:asciiTheme="minorHAnsi" w:hAnsiTheme="minorHAnsi" w:cstheme="minorHAnsi"/>
          <w:sz w:val="22"/>
          <w:szCs w:val="22"/>
        </w:rPr>
        <w:t xml:space="preserve"> programming</w:t>
      </w:r>
      <w:r w:rsidR="0009015E" w:rsidRPr="00376DFD">
        <w:rPr>
          <w:rFonts w:asciiTheme="minorHAnsi" w:hAnsiTheme="minorHAnsi" w:cstheme="minorHAnsi"/>
          <w:sz w:val="22"/>
          <w:szCs w:val="22"/>
        </w:rPr>
        <w:t xml:space="preserve"> </w:t>
      </w:r>
      <w:r w:rsidRPr="00376DFD">
        <w:rPr>
          <w:rFonts w:asciiTheme="minorHAnsi" w:hAnsiTheme="minorHAnsi" w:cstheme="minorHAnsi"/>
          <w:sz w:val="22"/>
          <w:szCs w:val="22"/>
        </w:rPr>
        <w:t>with an express understanding of the potential dangers and risks involved. We accept and assume all risks and full responsibility for all damages, injuries, illnesses, other losses, and even dea</w:t>
      </w:r>
      <w:r w:rsidR="000543D9" w:rsidRPr="00376DFD">
        <w:rPr>
          <w:rFonts w:asciiTheme="minorHAnsi" w:hAnsiTheme="minorHAnsi" w:cstheme="minorHAnsi"/>
          <w:sz w:val="22"/>
          <w:szCs w:val="22"/>
        </w:rPr>
        <w:t>th in connection with</w:t>
      </w:r>
      <w:r w:rsidRPr="00376DFD">
        <w:rPr>
          <w:rFonts w:asciiTheme="minorHAnsi" w:hAnsiTheme="minorHAnsi" w:cstheme="minorHAnsi"/>
          <w:sz w:val="22"/>
          <w:szCs w:val="22"/>
        </w:rPr>
        <w:t xml:space="preserve"> </w:t>
      </w:r>
      <w:r w:rsidR="00033582" w:rsidRPr="00376DFD">
        <w:rPr>
          <w:rFonts w:asciiTheme="minorHAnsi" w:hAnsiTheme="minorHAnsi" w:cstheme="minorHAnsi"/>
          <w:sz w:val="22"/>
          <w:szCs w:val="22"/>
        </w:rPr>
        <w:t xml:space="preserve">the </w:t>
      </w:r>
      <w:r w:rsidR="00822DE1" w:rsidRPr="00376DFD">
        <w:rPr>
          <w:rFonts w:asciiTheme="minorHAnsi" w:hAnsiTheme="minorHAnsi" w:cstheme="minorHAnsi"/>
          <w:sz w:val="22"/>
          <w:szCs w:val="22"/>
        </w:rPr>
        <w:t xml:space="preserve">Programming </w:t>
      </w:r>
      <w:r w:rsidRPr="00376DFD">
        <w:rPr>
          <w:rFonts w:asciiTheme="minorHAnsi" w:hAnsiTheme="minorHAnsi" w:cstheme="minorHAnsi"/>
          <w:sz w:val="22"/>
          <w:szCs w:val="22"/>
        </w:rPr>
        <w:t xml:space="preserve">to the fullest extent allowed by applicable law, </w:t>
      </w:r>
      <w:r w:rsidRPr="00376DFD">
        <w:rPr>
          <w:rFonts w:asciiTheme="minorHAnsi" w:hAnsiTheme="minorHAnsi" w:cstheme="minorHAnsi"/>
          <w:i/>
          <w:iCs/>
          <w:sz w:val="22"/>
          <w:szCs w:val="22"/>
        </w:rPr>
        <w:t>other than</w:t>
      </w:r>
      <w:r w:rsidRPr="00376DFD">
        <w:rPr>
          <w:rFonts w:asciiTheme="minorHAnsi" w:hAnsiTheme="minorHAnsi" w:cstheme="minorHAnsi"/>
          <w:sz w:val="22"/>
          <w:szCs w:val="22"/>
        </w:rPr>
        <w:t xml:space="preserve"> to the extent directly and solely caused by </w:t>
      </w:r>
      <w:r w:rsidR="00822DE1" w:rsidRPr="00376DFD">
        <w:rPr>
          <w:rFonts w:asciiTheme="minorHAnsi" w:hAnsiTheme="minorHAnsi" w:cstheme="minorHAnsi"/>
          <w:sz w:val="22"/>
          <w:szCs w:val="22"/>
        </w:rPr>
        <w:t>SGC</w:t>
      </w:r>
      <w:r w:rsidRPr="00376DFD">
        <w:rPr>
          <w:rFonts w:asciiTheme="minorHAnsi" w:hAnsiTheme="minorHAnsi" w:cstheme="minorHAnsi"/>
          <w:sz w:val="22"/>
          <w:szCs w:val="22"/>
        </w:rPr>
        <w:t>’s gross negligence or willful misconduct. We will indemnify, defend, hold harmless, release, and discharge</w:t>
      </w:r>
      <w:r w:rsidR="00822DE1" w:rsidRPr="00376DFD">
        <w:rPr>
          <w:rFonts w:asciiTheme="minorHAnsi" w:hAnsiTheme="minorHAnsi" w:cstheme="minorHAnsi"/>
          <w:sz w:val="22"/>
          <w:szCs w:val="22"/>
        </w:rPr>
        <w:t xml:space="preserve"> SGC</w:t>
      </w:r>
      <w:r w:rsidRPr="00376DFD">
        <w:rPr>
          <w:rFonts w:asciiTheme="minorHAnsi" w:hAnsiTheme="minorHAnsi" w:cstheme="minorHAnsi"/>
          <w:sz w:val="22"/>
          <w:szCs w:val="22"/>
        </w:rPr>
        <w:t xml:space="preserve"> and its affiliates from all damages, injuries, illnesses, or other losses in connection with Participant’s participation in the </w:t>
      </w:r>
      <w:r w:rsidR="00822DE1" w:rsidRPr="00376DFD">
        <w:rPr>
          <w:rFonts w:asciiTheme="minorHAnsi" w:hAnsiTheme="minorHAnsi" w:cstheme="minorHAnsi"/>
          <w:sz w:val="22"/>
          <w:szCs w:val="22"/>
        </w:rPr>
        <w:t>Programming</w:t>
      </w:r>
      <w:r w:rsidRPr="00376DFD">
        <w:rPr>
          <w:rFonts w:asciiTheme="minorHAnsi" w:hAnsiTheme="minorHAnsi" w:cstheme="minorHAnsi"/>
          <w:sz w:val="22"/>
          <w:szCs w:val="22"/>
        </w:rPr>
        <w:t>, including COVID-19 pandemic-related risks, to the fullest extent permitted by law.</w:t>
      </w:r>
    </w:p>
    <w:p w14:paraId="185EB3F6" w14:textId="77777777" w:rsidR="00822DE1" w:rsidRPr="00376DFD" w:rsidRDefault="007E4BD6" w:rsidP="009F07C4">
      <w:pPr>
        <w:spacing w:after="240"/>
        <w:jc w:val="both"/>
        <w:rPr>
          <w:rFonts w:asciiTheme="minorHAnsi" w:hAnsiTheme="minorHAnsi" w:cstheme="minorHAnsi"/>
          <w:b/>
          <w:bCs/>
          <w:i/>
          <w:sz w:val="22"/>
          <w:szCs w:val="22"/>
        </w:rPr>
      </w:pPr>
      <w:r w:rsidRPr="00376DFD">
        <w:rPr>
          <w:rFonts w:asciiTheme="minorHAnsi" w:hAnsiTheme="minorHAnsi" w:cstheme="minorHAnsi"/>
          <w:b/>
          <w:bCs/>
          <w:i/>
          <w:sz w:val="22"/>
          <w:szCs w:val="22"/>
        </w:rPr>
        <w:t>COVID-19 Disclaimer</w:t>
      </w:r>
      <w:r w:rsidR="003814BA" w:rsidRPr="00376DFD">
        <w:rPr>
          <w:rFonts w:asciiTheme="minorHAnsi" w:hAnsiTheme="minorHAnsi" w:cstheme="minorHAnsi"/>
          <w:b/>
          <w:bCs/>
          <w:i/>
          <w:sz w:val="22"/>
          <w:szCs w:val="22"/>
        </w:rPr>
        <w:t xml:space="preserve"> and Terms</w:t>
      </w:r>
    </w:p>
    <w:p w14:paraId="042A9753" w14:textId="13705D5F" w:rsidR="00DB6B5B" w:rsidRPr="00376DFD" w:rsidRDefault="007E4BD6" w:rsidP="009F07C4">
      <w:p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SGC</w:t>
      </w:r>
      <w:r w:rsidR="00F3240B" w:rsidRPr="00376DFD">
        <w:rPr>
          <w:rFonts w:asciiTheme="minorHAnsi" w:hAnsiTheme="minorHAnsi" w:cstheme="minorHAnsi"/>
          <w:bCs/>
          <w:sz w:val="22"/>
          <w:szCs w:val="22"/>
        </w:rPr>
        <w:t xml:space="preserve"> </w:t>
      </w:r>
      <w:r w:rsidR="0062025A" w:rsidRPr="00376DFD">
        <w:rPr>
          <w:rFonts w:asciiTheme="minorHAnsi" w:hAnsiTheme="minorHAnsi" w:cstheme="minorHAnsi"/>
          <w:bCs/>
          <w:sz w:val="22"/>
          <w:szCs w:val="22"/>
        </w:rPr>
        <w:t xml:space="preserve">has taken reasonable measures, following public health authorities’ guidance, in planning </w:t>
      </w:r>
      <w:r w:rsidRPr="00376DFD">
        <w:rPr>
          <w:rFonts w:asciiTheme="minorHAnsi" w:hAnsiTheme="minorHAnsi" w:cstheme="minorHAnsi"/>
          <w:bCs/>
          <w:sz w:val="22"/>
          <w:szCs w:val="22"/>
        </w:rPr>
        <w:t>t</w:t>
      </w:r>
      <w:r w:rsidR="00F3240B" w:rsidRPr="00376DFD">
        <w:rPr>
          <w:rFonts w:asciiTheme="minorHAnsi" w:hAnsiTheme="minorHAnsi" w:cstheme="minorHAnsi"/>
          <w:bCs/>
          <w:sz w:val="22"/>
          <w:szCs w:val="22"/>
        </w:rPr>
        <w:t>he</w:t>
      </w:r>
      <w:r w:rsidRPr="00376DFD">
        <w:rPr>
          <w:rFonts w:asciiTheme="minorHAnsi" w:hAnsiTheme="minorHAnsi" w:cstheme="minorHAnsi"/>
          <w:bCs/>
          <w:sz w:val="22"/>
          <w:szCs w:val="22"/>
        </w:rPr>
        <w:t xml:space="preserve"> Programming</w:t>
      </w:r>
      <w:r w:rsidR="00F3240B" w:rsidRPr="00376DFD">
        <w:rPr>
          <w:rFonts w:asciiTheme="minorHAnsi" w:hAnsiTheme="minorHAnsi" w:cstheme="minorHAnsi"/>
          <w:bCs/>
          <w:sz w:val="22"/>
          <w:szCs w:val="22"/>
        </w:rPr>
        <w:t xml:space="preserve"> </w:t>
      </w:r>
      <w:r w:rsidR="0062025A" w:rsidRPr="00376DFD">
        <w:rPr>
          <w:rFonts w:asciiTheme="minorHAnsi" w:hAnsiTheme="minorHAnsi" w:cstheme="minorHAnsi"/>
          <w:bCs/>
          <w:sz w:val="22"/>
          <w:szCs w:val="22"/>
        </w:rPr>
        <w:t>to</w:t>
      </w:r>
      <w:r w:rsidR="00033582" w:rsidRPr="00376DFD">
        <w:rPr>
          <w:rFonts w:asciiTheme="minorHAnsi" w:hAnsiTheme="minorHAnsi" w:cstheme="minorHAnsi"/>
          <w:bCs/>
          <w:sz w:val="22"/>
          <w:szCs w:val="22"/>
        </w:rPr>
        <w:t xml:space="preserve"> minimize the risk of COVID-19.</w:t>
      </w:r>
      <w:r w:rsidR="0062025A" w:rsidRPr="00376DFD">
        <w:rPr>
          <w:rFonts w:asciiTheme="minorHAnsi" w:hAnsiTheme="minorHAnsi" w:cstheme="minorHAnsi"/>
          <w:bCs/>
          <w:sz w:val="22"/>
          <w:szCs w:val="22"/>
        </w:rPr>
        <w:t xml:space="preserve"> Nevertheless, </w:t>
      </w:r>
      <w:r w:rsidR="00F3240B" w:rsidRPr="00376DFD">
        <w:rPr>
          <w:rFonts w:asciiTheme="minorHAnsi" w:hAnsiTheme="minorHAnsi" w:cstheme="minorHAnsi"/>
          <w:bCs/>
          <w:sz w:val="22"/>
          <w:szCs w:val="22"/>
        </w:rPr>
        <w:t>SGC</w:t>
      </w:r>
      <w:r w:rsidR="0062025A" w:rsidRPr="00376DFD">
        <w:rPr>
          <w:rFonts w:asciiTheme="minorHAnsi" w:hAnsiTheme="minorHAnsi" w:cstheme="minorHAnsi"/>
          <w:bCs/>
          <w:sz w:val="22"/>
          <w:szCs w:val="22"/>
        </w:rPr>
        <w:t xml:space="preserve"> </w:t>
      </w:r>
      <w:r w:rsidR="00912B0E" w:rsidRPr="00376DFD">
        <w:rPr>
          <w:rFonts w:asciiTheme="minorHAnsi" w:hAnsiTheme="minorHAnsi" w:cstheme="minorHAnsi"/>
          <w:bCs/>
          <w:sz w:val="22"/>
          <w:szCs w:val="22"/>
        </w:rPr>
        <w:t xml:space="preserve">cannot prevent </w:t>
      </w:r>
      <w:r w:rsidR="004663FA" w:rsidRPr="00376DFD">
        <w:rPr>
          <w:rFonts w:asciiTheme="minorHAnsi" w:hAnsiTheme="minorHAnsi" w:cstheme="minorHAnsi"/>
          <w:bCs/>
          <w:sz w:val="22"/>
          <w:szCs w:val="22"/>
        </w:rPr>
        <w:t>Participant</w:t>
      </w:r>
      <w:r w:rsidR="0062025A" w:rsidRPr="00376DFD">
        <w:rPr>
          <w:rFonts w:asciiTheme="minorHAnsi" w:hAnsiTheme="minorHAnsi" w:cstheme="minorHAnsi"/>
          <w:bCs/>
          <w:sz w:val="22"/>
          <w:szCs w:val="22"/>
        </w:rPr>
        <w:t xml:space="preserve"> from becoming exposed to, contracting, or spreading COVID-19 while </w:t>
      </w:r>
      <w:r w:rsidR="00F3240B" w:rsidRPr="00376DFD">
        <w:rPr>
          <w:rFonts w:asciiTheme="minorHAnsi" w:hAnsiTheme="minorHAnsi" w:cstheme="minorHAnsi"/>
          <w:bCs/>
          <w:sz w:val="22"/>
          <w:szCs w:val="22"/>
        </w:rPr>
        <w:t>participating in</w:t>
      </w:r>
      <w:r w:rsidR="00033582" w:rsidRPr="00376DFD">
        <w:rPr>
          <w:rFonts w:asciiTheme="minorHAnsi" w:hAnsiTheme="minorHAnsi" w:cstheme="minorHAnsi"/>
          <w:bCs/>
          <w:sz w:val="22"/>
          <w:szCs w:val="22"/>
        </w:rPr>
        <w:t xml:space="preserve"> the</w:t>
      </w:r>
      <w:r w:rsidR="00F3240B" w:rsidRPr="00376DFD">
        <w:rPr>
          <w:rFonts w:asciiTheme="minorHAnsi" w:hAnsiTheme="minorHAnsi" w:cstheme="minorHAnsi"/>
          <w:bCs/>
          <w:sz w:val="22"/>
          <w:szCs w:val="22"/>
        </w:rPr>
        <w:t xml:space="preserve"> P</w:t>
      </w:r>
      <w:r w:rsidR="0062025A" w:rsidRPr="00376DFD">
        <w:rPr>
          <w:rFonts w:asciiTheme="minorHAnsi" w:hAnsiTheme="minorHAnsi" w:cstheme="minorHAnsi"/>
          <w:bCs/>
          <w:sz w:val="22"/>
          <w:szCs w:val="22"/>
        </w:rPr>
        <w:t xml:space="preserve">rogramming. Therefore, </w:t>
      </w:r>
      <w:r w:rsidR="004663FA" w:rsidRPr="00376DFD">
        <w:rPr>
          <w:rFonts w:asciiTheme="minorHAnsi" w:hAnsiTheme="minorHAnsi" w:cstheme="minorHAnsi"/>
          <w:bCs/>
          <w:sz w:val="22"/>
          <w:szCs w:val="22"/>
        </w:rPr>
        <w:t>by choosing to</w:t>
      </w:r>
      <w:r w:rsidR="0062025A" w:rsidRPr="00376DFD">
        <w:rPr>
          <w:rFonts w:asciiTheme="minorHAnsi" w:hAnsiTheme="minorHAnsi" w:cstheme="minorHAnsi"/>
          <w:bCs/>
          <w:sz w:val="22"/>
          <w:szCs w:val="22"/>
        </w:rPr>
        <w:t xml:space="preserve"> participate in </w:t>
      </w:r>
      <w:r w:rsidR="00033582" w:rsidRPr="00376DFD">
        <w:rPr>
          <w:rFonts w:asciiTheme="minorHAnsi" w:hAnsiTheme="minorHAnsi" w:cstheme="minorHAnsi"/>
          <w:bCs/>
          <w:sz w:val="22"/>
          <w:szCs w:val="22"/>
        </w:rPr>
        <w:t xml:space="preserve">the </w:t>
      </w:r>
      <w:r w:rsidR="00F3240B" w:rsidRPr="00376DFD">
        <w:rPr>
          <w:rFonts w:asciiTheme="minorHAnsi" w:hAnsiTheme="minorHAnsi" w:cstheme="minorHAnsi"/>
          <w:bCs/>
          <w:sz w:val="22"/>
          <w:szCs w:val="22"/>
        </w:rPr>
        <w:t>Pr</w:t>
      </w:r>
      <w:r w:rsidR="0062025A" w:rsidRPr="00376DFD">
        <w:rPr>
          <w:rFonts w:asciiTheme="minorHAnsi" w:hAnsiTheme="minorHAnsi" w:cstheme="minorHAnsi"/>
          <w:bCs/>
          <w:sz w:val="22"/>
          <w:szCs w:val="22"/>
        </w:rPr>
        <w:t>ogramming</w:t>
      </w:r>
      <w:r w:rsidR="00912B0E" w:rsidRPr="00376DFD">
        <w:rPr>
          <w:rFonts w:asciiTheme="minorHAnsi" w:hAnsiTheme="minorHAnsi" w:cstheme="minorHAnsi"/>
          <w:bCs/>
          <w:sz w:val="22"/>
          <w:szCs w:val="22"/>
        </w:rPr>
        <w:t xml:space="preserve">, </w:t>
      </w:r>
      <w:r w:rsidR="004663FA" w:rsidRPr="00376DFD">
        <w:rPr>
          <w:rFonts w:asciiTheme="minorHAnsi" w:hAnsiTheme="minorHAnsi" w:cstheme="minorHAnsi"/>
          <w:bCs/>
          <w:sz w:val="22"/>
          <w:szCs w:val="22"/>
        </w:rPr>
        <w:t>we</w:t>
      </w:r>
      <w:r w:rsidR="0062025A" w:rsidRPr="00376DFD">
        <w:rPr>
          <w:rFonts w:asciiTheme="minorHAnsi" w:hAnsiTheme="minorHAnsi" w:cstheme="minorHAnsi"/>
          <w:bCs/>
          <w:sz w:val="22"/>
          <w:szCs w:val="22"/>
        </w:rPr>
        <w:t xml:space="preserve"> </w:t>
      </w:r>
      <w:r w:rsidR="00033582" w:rsidRPr="00376DFD">
        <w:rPr>
          <w:rFonts w:asciiTheme="minorHAnsi" w:hAnsiTheme="minorHAnsi" w:cstheme="minorHAnsi"/>
          <w:bCs/>
          <w:sz w:val="22"/>
          <w:szCs w:val="22"/>
        </w:rPr>
        <w:t xml:space="preserve">know and understand that </w:t>
      </w:r>
      <w:r w:rsidR="004663FA" w:rsidRPr="00376DFD">
        <w:rPr>
          <w:rFonts w:asciiTheme="minorHAnsi" w:hAnsiTheme="minorHAnsi" w:cstheme="minorHAnsi"/>
          <w:bCs/>
          <w:sz w:val="22"/>
          <w:szCs w:val="22"/>
        </w:rPr>
        <w:t>Participant</w:t>
      </w:r>
      <w:r w:rsidR="00033582" w:rsidRPr="00376DFD">
        <w:rPr>
          <w:rFonts w:asciiTheme="minorHAnsi" w:hAnsiTheme="minorHAnsi" w:cstheme="minorHAnsi"/>
          <w:bCs/>
          <w:sz w:val="22"/>
          <w:szCs w:val="22"/>
        </w:rPr>
        <w:t xml:space="preserve"> </w:t>
      </w:r>
      <w:r w:rsidR="0062025A" w:rsidRPr="00376DFD">
        <w:rPr>
          <w:rFonts w:asciiTheme="minorHAnsi" w:hAnsiTheme="minorHAnsi" w:cstheme="minorHAnsi"/>
          <w:bCs/>
          <w:sz w:val="22"/>
          <w:szCs w:val="22"/>
        </w:rPr>
        <w:t xml:space="preserve">may </w:t>
      </w:r>
      <w:r w:rsidR="004663FA" w:rsidRPr="00376DFD">
        <w:rPr>
          <w:rFonts w:asciiTheme="minorHAnsi" w:hAnsiTheme="minorHAnsi" w:cstheme="minorHAnsi"/>
          <w:bCs/>
          <w:sz w:val="22"/>
          <w:szCs w:val="22"/>
        </w:rPr>
        <w:t xml:space="preserve">be </w:t>
      </w:r>
      <w:r w:rsidR="00912B0E" w:rsidRPr="00376DFD">
        <w:rPr>
          <w:rFonts w:asciiTheme="minorHAnsi" w:hAnsiTheme="minorHAnsi" w:cstheme="minorHAnsi"/>
          <w:bCs/>
          <w:sz w:val="22"/>
          <w:szCs w:val="22"/>
        </w:rPr>
        <w:t>expose</w:t>
      </w:r>
      <w:r w:rsidR="004663FA" w:rsidRPr="00376DFD">
        <w:rPr>
          <w:rFonts w:asciiTheme="minorHAnsi" w:hAnsiTheme="minorHAnsi" w:cstheme="minorHAnsi"/>
          <w:bCs/>
          <w:sz w:val="22"/>
          <w:szCs w:val="22"/>
        </w:rPr>
        <w:t xml:space="preserve">d </w:t>
      </w:r>
      <w:r w:rsidR="00912B0E" w:rsidRPr="00376DFD">
        <w:rPr>
          <w:rFonts w:asciiTheme="minorHAnsi" w:hAnsiTheme="minorHAnsi" w:cstheme="minorHAnsi"/>
          <w:bCs/>
          <w:sz w:val="22"/>
          <w:szCs w:val="22"/>
        </w:rPr>
        <w:t>to and/or</w:t>
      </w:r>
      <w:r w:rsidR="004663FA" w:rsidRPr="00376DFD">
        <w:rPr>
          <w:rFonts w:asciiTheme="minorHAnsi" w:hAnsiTheme="minorHAnsi" w:cstheme="minorHAnsi"/>
          <w:bCs/>
          <w:sz w:val="22"/>
          <w:szCs w:val="22"/>
        </w:rPr>
        <w:t xml:space="preserve"> face an</w:t>
      </w:r>
      <w:r w:rsidR="00912B0E" w:rsidRPr="00376DFD">
        <w:rPr>
          <w:rFonts w:asciiTheme="minorHAnsi" w:hAnsiTheme="minorHAnsi" w:cstheme="minorHAnsi"/>
          <w:bCs/>
          <w:sz w:val="22"/>
          <w:szCs w:val="22"/>
        </w:rPr>
        <w:t xml:space="preserve"> increase</w:t>
      </w:r>
      <w:r w:rsidR="004663FA" w:rsidRPr="00376DFD">
        <w:rPr>
          <w:rFonts w:asciiTheme="minorHAnsi" w:hAnsiTheme="minorHAnsi" w:cstheme="minorHAnsi"/>
          <w:bCs/>
          <w:sz w:val="22"/>
          <w:szCs w:val="22"/>
        </w:rPr>
        <w:t>d</w:t>
      </w:r>
      <w:r w:rsidR="0062025A" w:rsidRPr="00376DFD">
        <w:rPr>
          <w:rFonts w:asciiTheme="minorHAnsi" w:hAnsiTheme="minorHAnsi" w:cstheme="minorHAnsi"/>
          <w:bCs/>
          <w:sz w:val="22"/>
          <w:szCs w:val="22"/>
        </w:rPr>
        <w:t xml:space="preserve"> risk of contracting or spreading COVID-19.</w:t>
      </w:r>
      <w:r w:rsidR="00912B0E" w:rsidRPr="00376DFD">
        <w:rPr>
          <w:rFonts w:asciiTheme="minorHAnsi" w:hAnsiTheme="minorHAnsi" w:cstheme="minorHAnsi"/>
          <w:bCs/>
          <w:sz w:val="22"/>
          <w:szCs w:val="22"/>
        </w:rPr>
        <w:t xml:space="preserve"> </w:t>
      </w:r>
    </w:p>
    <w:p w14:paraId="70FBEC0B" w14:textId="58BAB1DE" w:rsidR="0010598B" w:rsidRPr="00376DFD" w:rsidRDefault="007E4BD6" w:rsidP="009F07C4">
      <w:p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 xml:space="preserve">As a condition of participating in Programming, </w:t>
      </w:r>
      <w:r w:rsidR="004663FA" w:rsidRPr="00376DFD">
        <w:rPr>
          <w:rFonts w:asciiTheme="minorHAnsi" w:hAnsiTheme="minorHAnsi" w:cstheme="minorHAnsi"/>
          <w:bCs/>
          <w:sz w:val="22"/>
          <w:szCs w:val="22"/>
        </w:rPr>
        <w:t xml:space="preserve">Participant </w:t>
      </w:r>
      <w:r w:rsidRPr="00376DFD">
        <w:rPr>
          <w:rFonts w:asciiTheme="minorHAnsi" w:hAnsiTheme="minorHAnsi" w:cstheme="minorHAnsi"/>
          <w:bCs/>
          <w:sz w:val="22"/>
          <w:szCs w:val="22"/>
        </w:rPr>
        <w:t>will:</w:t>
      </w:r>
    </w:p>
    <w:p w14:paraId="0B9B583D" w14:textId="77777777" w:rsidR="0010598B" w:rsidRPr="00376DFD" w:rsidRDefault="007E4BD6" w:rsidP="0010598B">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 xml:space="preserve">Conduct a self-screen before participating in </w:t>
      </w:r>
      <w:r w:rsidR="00033582" w:rsidRPr="00376DFD">
        <w:rPr>
          <w:rFonts w:asciiTheme="minorHAnsi" w:hAnsiTheme="minorHAnsi" w:cstheme="minorHAnsi"/>
          <w:bCs/>
          <w:sz w:val="22"/>
          <w:szCs w:val="22"/>
        </w:rPr>
        <w:t xml:space="preserve">the </w:t>
      </w:r>
      <w:r w:rsidRPr="00376DFD">
        <w:rPr>
          <w:rFonts w:asciiTheme="minorHAnsi" w:hAnsiTheme="minorHAnsi" w:cstheme="minorHAnsi"/>
          <w:bCs/>
          <w:sz w:val="22"/>
          <w:szCs w:val="22"/>
        </w:rPr>
        <w:t>Programming</w:t>
      </w:r>
      <w:r w:rsidR="000543D9" w:rsidRPr="00376DFD">
        <w:rPr>
          <w:rFonts w:asciiTheme="minorHAnsi" w:hAnsiTheme="minorHAnsi" w:cstheme="minorHAnsi"/>
          <w:bCs/>
          <w:sz w:val="22"/>
          <w:szCs w:val="22"/>
        </w:rPr>
        <w:t>;</w:t>
      </w:r>
    </w:p>
    <w:p w14:paraId="6194C18C" w14:textId="401D86D0" w:rsidR="0010598B" w:rsidRPr="00376DFD" w:rsidRDefault="007E4BD6" w:rsidP="0010598B">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 xml:space="preserve">Agree to temperature check before participating in </w:t>
      </w:r>
      <w:r w:rsidR="00033582" w:rsidRPr="00376DFD">
        <w:rPr>
          <w:rFonts w:asciiTheme="minorHAnsi" w:hAnsiTheme="minorHAnsi" w:cstheme="minorHAnsi"/>
          <w:bCs/>
          <w:sz w:val="22"/>
          <w:szCs w:val="22"/>
        </w:rPr>
        <w:t xml:space="preserve">the </w:t>
      </w:r>
      <w:r w:rsidR="00120886" w:rsidRPr="00376DFD">
        <w:rPr>
          <w:rFonts w:asciiTheme="minorHAnsi" w:hAnsiTheme="minorHAnsi" w:cstheme="minorHAnsi"/>
          <w:bCs/>
          <w:sz w:val="22"/>
          <w:szCs w:val="22"/>
        </w:rPr>
        <w:t>Programming</w:t>
      </w:r>
      <w:r w:rsidR="000543D9" w:rsidRPr="00376DFD">
        <w:rPr>
          <w:rFonts w:asciiTheme="minorHAnsi" w:hAnsiTheme="minorHAnsi" w:cstheme="minorHAnsi"/>
          <w:bCs/>
          <w:sz w:val="22"/>
          <w:szCs w:val="22"/>
        </w:rPr>
        <w:t>;</w:t>
      </w:r>
    </w:p>
    <w:p w14:paraId="22D20A34" w14:textId="6B225708" w:rsidR="0010598B" w:rsidRPr="00376DFD" w:rsidRDefault="007E4BD6" w:rsidP="0010598B">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Wear a mask at all times before, during and after participating in</w:t>
      </w:r>
      <w:r w:rsidR="00033582" w:rsidRPr="00376DFD">
        <w:rPr>
          <w:rFonts w:asciiTheme="minorHAnsi" w:hAnsiTheme="minorHAnsi" w:cstheme="minorHAnsi"/>
          <w:bCs/>
          <w:sz w:val="22"/>
          <w:szCs w:val="22"/>
        </w:rPr>
        <w:t xml:space="preserve"> the</w:t>
      </w:r>
      <w:r w:rsidRPr="00376DFD">
        <w:rPr>
          <w:rFonts w:asciiTheme="minorHAnsi" w:hAnsiTheme="minorHAnsi" w:cstheme="minorHAnsi"/>
          <w:bCs/>
          <w:sz w:val="22"/>
          <w:szCs w:val="22"/>
        </w:rPr>
        <w:t xml:space="preserve"> Programming</w:t>
      </w:r>
      <w:r w:rsidR="000543D9" w:rsidRPr="00376DFD">
        <w:rPr>
          <w:rFonts w:asciiTheme="minorHAnsi" w:hAnsiTheme="minorHAnsi" w:cstheme="minorHAnsi"/>
          <w:bCs/>
          <w:sz w:val="22"/>
          <w:szCs w:val="22"/>
        </w:rPr>
        <w:t>;</w:t>
      </w:r>
    </w:p>
    <w:p w14:paraId="6EDE2768" w14:textId="0D467FDF" w:rsidR="00451C76" w:rsidRPr="00376DFD" w:rsidRDefault="007E4BD6" w:rsidP="0010598B">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 xml:space="preserve">Wash or sanitize hands before participating in </w:t>
      </w:r>
      <w:r w:rsidR="00033582" w:rsidRPr="00376DFD">
        <w:rPr>
          <w:rFonts w:asciiTheme="minorHAnsi" w:hAnsiTheme="minorHAnsi" w:cstheme="minorHAnsi"/>
          <w:bCs/>
          <w:sz w:val="22"/>
          <w:szCs w:val="22"/>
        </w:rPr>
        <w:t xml:space="preserve">the </w:t>
      </w:r>
      <w:r w:rsidRPr="00376DFD">
        <w:rPr>
          <w:rFonts w:asciiTheme="minorHAnsi" w:hAnsiTheme="minorHAnsi" w:cstheme="minorHAnsi"/>
          <w:bCs/>
          <w:sz w:val="22"/>
          <w:szCs w:val="22"/>
        </w:rPr>
        <w:t>Programming and follow all other health and safety protocols prescribed by SGC in connection with the Programming</w:t>
      </w:r>
      <w:r w:rsidR="000543D9" w:rsidRPr="00376DFD">
        <w:rPr>
          <w:rFonts w:asciiTheme="minorHAnsi" w:hAnsiTheme="minorHAnsi" w:cstheme="minorHAnsi"/>
          <w:bCs/>
          <w:sz w:val="22"/>
          <w:szCs w:val="22"/>
        </w:rPr>
        <w:t>;</w:t>
      </w:r>
    </w:p>
    <w:p w14:paraId="5B9ABBAA" w14:textId="77F01BD9" w:rsidR="0010598B" w:rsidRPr="00376DFD" w:rsidRDefault="007E4BD6" w:rsidP="0010598B">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 xml:space="preserve">Maintain </w:t>
      </w:r>
      <w:r w:rsidR="00120886" w:rsidRPr="00376DFD">
        <w:rPr>
          <w:rFonts w:asciiTheme="minorHAnsi" w:hAnsiTheme="minorHAnsi" w:cstheme="minorHAnsi"/>
          <w:bCs/>
          <w:sz w:val="22"/>
          <w:szCs w:val="22"/>
        </w:rPr>
        <w:t>instructed</w:t>
      </w:r>
      <w:r w:rsidRPr="00376DFD">
        <w:rPr>
          <w:rFonts w:asciiTheme="minorHAnsi" w:hAnsiTheme="minorHAnsi" w:cstheme="minorHAnsi"/>
          <w:bCs/>
          <w:sz w:val="22"/>
          <w:szCs w:val="22"/>
        </w:rPr>
        <w:t xml:space="preserve"> social distancing from others, unless the Programming requires </w:t>
      </w:r>
      <w:r w:rsidR="00120886" w:rsidRPr="00376DFD">
        <w:rPr>
          <w:rFonts w:asciiTheme="minorHAnsi" w:hAnsiTheme="minorHAnsi" w:cstheme="minorHAnsi"/>
          <w:bCs/>
          <w:sz w:val="22"/>
          <w:szCs w:val="22"/>
        </w:rPr>
        <w:t xml:space="preserve">limited </w:t>
      </w:r>
      <w:r w:rsidRPr="00376DFD">
        <w:rPr>
          <w:rFonts w:asciiTheme="minorHAnsi" w:hAnsiTheme="minorHAnsi" w:cstheme="minorHAnsi"/>
          <w:bCs/>
          <w:sz w:val="22"/>
          <w:szCs w:val="22"/>
        </w:rPr>
        <w:t xml:space="preserve">closer contact, in which case </w:t>
      </w:r>
      <w:r w:rsidR="004663FA" w:rsidRPr="00376DFD">
        <w:rPr>
          <w:rFonts w:asciiTheme="minorHAnsi" w:hAnsiTheme="minorHAnsi" w:cstheme="minorHAnsi"/>
          <w:bCs/>
          <w:sz w:val="22"/>
          <w:szCs w:val="22"/>
        </w:rPr>
        <w:t>Participant</w:t>
      </w:r>
      <w:r w:rsidRPr="00376DFD">
        <w:rPr>
          <w:rFonts w:asciiTheme="minorHAnsi" w:hAnsiTheme="minorHAnsi" w:cstheme="minorHAnsi"/>
          <w:bCs/>
          <w:sz w:val="22"/>
          <w:szCs w:val="22"/>
        </w:rPr>
        <w:t xml:space="preserve"> agree</w:t>
      </w:r>
      <w:r w:rsidR="004663FA" w:rsidRPr="00376DFD">
        <w:rPr>
          <w:rFonts w:asciiTheme="minorHAnsi" w:hAnsiTheme="minorHAnsi" w:cstheme="minorHAnsi"/>
          <w:bCs/>
          <w:sz w:val="22"/>
          <w:szCs w:val="22"/>
        </w:rPr>
        <w:t>s</w:t>
      </w:r>
      <w:r w:rsidRPr="00376DFD">
        <w:rPr>
          <w:rFonts w:asciiTheme="minorHAnsi" w:hAnsiTheme="minorHAnsi" w:cstheme="minorHAnsi"/>
          <w:bCs/>
          <w:sz w:val="22"/>
          <w:szCs w:val="22"/>
        </w:rPr>
        <w:t xml:space="preserve"> to</w:t>
      </w:r>
      <w:r w:rsidR="000543D9" w:rsidRPr="00376DFD">
        <w:rPr>
          <w:rFonts w:asciiTheme="minorHAnsi" w:hAnsiTheme="minorHAnsi" w:cstheme="minorHAnsi"/>
          <w:bCs/>
          <w:sz w:val="22"/>
          <w:szCs w:val="22"/>
        </w:rPr>
        <w:t xml:space="preserve"> such cont</w:t>
      </w:r>
      <w:r w:rsidRPr="00376DFD">
        <w:rPr>
          <w:rFonts w:asciiTheme="minorHAnsi" w:hAnsiTheme="minorHAnsi" w:cstheme="minorHAnsi"/>
          <w:bCs/>
          <w:sz w:val="22"/>
          <w:szCs w:val="22"/>
        </w:rPr>
        <w:t>act and understand</w:t>
      </w:r>
      <w:r w:rsidR="004663FA" w:rsidRPr="00376DFD">
        <w:rPr>
          <w:rFonts w:asciiTheme="minorHAnsi" w:hAnsiTheme="minorHAnsi" w:cstheme="minorHAnsi"/>
          <w:bCs/>
          <w:sz w:val="22"/>
          <w:szCs w:val="22"/>
        </w:rPr>
        <w:t>s</w:t>
      </w:r>
      <w:r w:rsidRPr="00376DFD">
        <w:rPr>
          <w:rFonts w:asciiTheme="minorHAnsi" w:hAnsiTheme="minorHAnsi" w:cstheme="minorHAnsi"/>
          <w:bCs/>
          <w:sz w:val="22"/>
          <w:szCs w:val="22"/>
        </w:rPr>
        <w:t>, agree</w:t>
      </w:r>
      <w:r w:rsidR="004663FA" w:rsidRPr="00376DFD">
        <w:rPr>
          <w:rFonts w:asciiTheme="minorHAnsi" w:hAnsiTheme="minorHAnsi" w:cstheme="minorHAnsi"/>
          <w:bCs/>
          <w:sz w:val="22"/>
          <w:szCs w:val="22"/>
        </w:rPr>
        <w:t>s</w:t>
      </w:r>
      <w:r w:rsidRPr="00376DFD">
        <w:rPr>
          <w:rFonts w:asciiTheme="minorHAnsi" w:hAnsiTheme="minorHAnsi" w:cstheme="minorHAnsi"/>
          <w:bCs/>
          <w:sz w:val="22"/>
          <w:szCs w:val="22"/>
        </w:rPr>
        <w:t xml:space="preserve"> to, and assume</w:t>
      </w:r>
      <w:r w:rsidR="004663FA" w:rsidRPr="00376DFD">
        <w:rPr>
          <w:rFonts w:asciiTheme="minorHAnsi" w:hAnsiTheme="minorHAnsi" w:cstheme="minorHAnsi"/>
          <w:bCs/>
          <w:sz w:val="22"/>
          <w:szCs w:val="22"/>
        </w:rPr>
        <w:t>s</w:t>
      </w:r>
      <w:r w:rsidRPr="00376DFD">
        <w:rPr>
          <w:rFonts w:asciiTheme="minorHAnsi" w:hAnsiTheme="minorHAnsi" w:cstheme="minorHAnsi"/>
          <w:bCs/>
          <w:sz w:val="22"/>
          <w:szCs w:val="22"/>
        </w:rPr>
        <w:t xml:space="preserve"> all risks related to closer contact</w:t>
      </w:r>
      <w:r w:rsidR="000543D9" w:rsidRPr="00376DFD">
        <w:rPr>
          <w:rFonts w:asciiTheme="minorHAnsi" w:hAnsiTheme="minorHAnsi" w:cstheme="minorHAnsi"/>
          <w:bCs/>
          <w:sz w:val="22"/>
          <w:szCs w:val="22"/>
        </w:rPr>
        <w:t>;</w:t>
      </w:r>
    </w:p>
    <w:p w14:paraId="5A1E3E66" w14:textId="11A33432" w:rsidR="0010598B" w:rsidRPr="00376DFD" w:rsidRDefault="007E4BD6" w:rsidP="0010598B">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 xml:space="preserve">Not participate in </w:t>
      </w:r>
      <w:r w:rsidR="00033582" w:rsidRPr="00376DFD">
        <w:rPr>
          <w:rFonts w:asciiTheme="minorHAnsi" w:hAnsiTheme="minorHAnsi" w:cstheme="minorHAnsi"/>
          <w:bCs/>
          <w:sz w:val="22"/>
          <w:szCs w:val="22"/>
        </w:rPr>
        <w:t xml:space="preserve">the </w:t>
      </w:r>
      <w:r w:rsidRPr="00376DFD">
        <w:rPr>
          <w:rFonts w:asciiTheme="minorHAnsi" w:hAnsiTheme="minorHAnsi" w:cstheme="minorHAnsi"/>
          <w:bCs/>
          <w:sz w:val="22"/>
          <w:szCs w:val="22"/>
        </w:rPr>
        <w:t xml:space="preserve">Programming if </w:t>
      </w:r>
      <w:r w:rsidR="004663FA" w:rsidRPr="00376DFD">
        <w:rPr>
          <w:rFonts w:asciiTheme="minorHAnsi" w:hAnsiTheme="minorHAnsi" w:cstheme="minorHAnsi"/>
          <w:bCs/>
          <w:sz w:val="22"/>
          <w:szCs w:val="22"/>
        </w:rPr>
        <w:t>Participant</w:t>
      </w:r>
      <w:r w:rsidRPr="00376DFD">
        <w:rPr>
          <w:rFonts w:asciiTheme="minorHAnsi" w:hAnsiTheme="minorHAnsi" w:cstheme="minorHAnsi"/>
          <w:bCs/>
          <w:sz w:val="22"/>
          <w:szCs w:val="22"/>
        </w:rPr>
        <w:t xml:space="preserve"> or anyone </w:t>
      </w:r>
      <w:r w:rsidR="004663FA" w:rsidRPr="00376DFD">
        <w:rPr>
          <w:rFonts w:asciiTheme="minorHAnsi" w:hAnsiTheme="minorHAnsi" w:cstheme="minorHAnsi"/>
          <w:bCs/>
          <w:sz w:val="22"/>
          <w:szCs w:val="22"/>
        </w:rPr>
        <w:t>Participant has</w:t>
      </w:r>
      <w:r w:rsidRPr="00376DFD">
        <w:rPr>
          <w:rFonts w:asciiTheme="minorHAnsi" w:hAnsiTheme="minorHAnsi" w:cstheme="minorHAnsi"/>
          <w:bCs/>
          <w:sz w:val="22"/>
          <w:szCs w:val="22"/>
        </w:rPr>
        <w:t xml:space="preserve"> been in recent contract with has </w:t>
      </w:r>
      <w:r w:rsidR="00033582" w:rsidRPr="00376DFD">
        <w:rPr>
          <w:rFonts w:asciiTheme="minorHAnsi" w:hAnsiTheme="minorHAnsi" w:cstheme="minorHAnsi"/>
          <w:bCs/>
          <w:sz w:val="22"/>
          <w:szCs w:val="22"/>
        </w:rPr>
        <w:t xml:space="preserve">developed </w:t>
      </w:r>
      <w:r w:rsidRPr="00376DFD">
        <w:rPr>
          <w:rFonts w:asciiTheme="minorHAnsi" w:hAnsiTheme="minorHAnsi" w:cstheme="minorHAnsi"/>
          <w:bCs/>
          <w:sz w:val="22"/>
          <w:szCs w:val="22"/>
        </w:rPr>
        <w:t>COVID-19 or its symptoms</w:t>
      </w:r>
      <w:r w:rsidR="000543D9" w:rsidRPr="00376DFD">
        <w:rPr>
          <w:rFonts w:asciiTheme="minorHAnsi" w:hAnsiTheme="minorHAnsi" w:cstheme="minorHAnsi"/>
          <w:bCs/>
          <w:sz w:val="22"/>
          <w:szCs w:val="22"/>
        </w:rPr>
        <w:t>;</w:t>
      </w:r>
    </w:p>
    <w:p w14:paraId="554CC07F" w14:textId="77777777" w:rsidR="0010598B" w:rsidRPr="00376DFD" w:rsidRDefault="007E4BD6" w:rsidP="0010598B">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Follow CDC and local guidance related to COVID-19</w:t>
      </w:r>
      <w:r w:rsidR="000543D9" w:rsidRPr="00376DFD">
        <w:rPr>
          <w:rFonts w:asciiTheme="minorHAnsi" w:hAnsiTheme="minorHAnsi" w:cstheme="minorHAnsi"/>
          <w:bCs/>
          <w:sz w:val="22"/>
          <w:szCs w:val="22"/>
        </w:rPr>
        <w:t>; and</w:t>
      </w:r>
    </w:p>
    <w:p w14:paraId="7FE8867A" w14:textId="4725990D" w:rsidR="00120886" w:rsidRPr="00376DFD" w:rsidRDefault="007E4BD6" w:rsidP="00376DFD">
      <w:pPr>
        <w:pStyle w:val="ListParagraph"/>
        <w:numPr>
          <w:ilvl w:val="0"/>
          <w:numId w:val="20"/>
        </w:numPr>
        <w:spacing w:after="240"/>
        <w:jc w:val="both"/>
        <w:rPr>
          <w:rFonts w:asciiTheme="minorHAnsi" w:hAnsiTheme="minorHAnsi" w:cstheme="minorHAnsi"/>
          <w:bCs/>
          <w:sz w:val="22"/>
          <w:szCs w:val="22"/>
        </w:rPr>
      </w:pPr>
      <w:r w:rsidRPr="00376DFD">
        <w:rPr>
          <w:rFonts w:asciiTheme="minorHAnsi" w:hAnsiTheme="minorHAnsi" w:cstheme="minorHAnsi"/>
          <w:bCs/>
          <w:sz w:val="22"/>
          <w:szCs w:val="22"/>
        </w:rPr>
        <w:t>Provide such further health information, screen and certifications as SGC may reasonably require</w:t>
      </w:r>
      <w:r w:rsidR="000543D9" w:rsidRPr="00376DFD">
        <w:rPr>
          <w:rFonts w:asciiTheme="minorHAnsi" w:hAnsiTheme="minorHAnsi" w:cstheme="minorHAnsi"/>
          <w:bCs/>
          <w:sz w:val="22"/>
          <w:szCs w:val="22"/>
        </w:rPr>
        <w:t>.</w:t>
      </w:r>
    </w:p>
    <w:p w14:paraId="1435853D" w14:textId="706C2586" w:rsidR="0062025A" w:rsidRPr="00376DFD" w:rsidRDefault="007E4BD6" w:rsidP="009F07C4">
      <w:pPr>
        <w:spacing w:after="240"/>
        <w:jc w:val="both"/>
        <w:rPr>
          <w:rFonts w:asciiTheme="minorHAnsi" w:hAnsiTheme="minorHAnsi" w:cstheme="minorHAnsi"/>
          <w:bCs/>
          <w:sz w:val="22"/>
          <w:szCs w:val="22"/>
        </w:rPr>
      </w:pPr>
      <w:r w:rsidRPr="00376DFD">
        <w:rPr>
          <w:rFonts w:asciiTheme="minorHAnsi" w:hAnsiTheme="minorHAnsi" w:cstheme="minorHAnsi"/>
          <w:b/>
          <w:sz w:val="22"/>
          <w:szCs w:val="22"/>
        </w:rPr>
        <w:lastRenderedPageBreak/>
        <w:t>We</w:t>
      </w:r>
      <w:r w:rsidR="00185376" w:rsidRPr="00376DFD">
        <w:rPr>
          <w:rFonts w:asciiTheme="minorHAnsi" w:hAnsiTheme="minorHAnsi" w:cstheme="minorHAnsi"/>
          <w:b/>
          <w:sz w:val="22"/>
          <w:szCs w:val="22"/>
        </w:rPr>
        <w:t xml:space="preserve"> agree that </w:t>
      </w:r>
      <w:r w:rsidRPr="00376DFD">
        <w:rPr>
          <w:rFonts w:asciiTheme="minorHAnsi" w:hAnsiTheme="minorHAnsi" w:cstheme="minorHAnsi"/>
          <w:b/>
          <w:sz w:val="22"/>
          <w:szCs w:val="22"/>
        </w:rPr>
        <w:t>Participant is</w:t>
      </w:r>
      <w:r w:rsidR="00185376" w:rsidRPr="00376DFD">
        <w:rPr>
          <w:rFonts w:asciiTheme="minorHAnsi" w:hAnsiTheme="minorHAnsi" w:cstheme="minorHAnsi"/>
          <w:b/>
          <w:sz w:val="22"/>
          <w:szCs w:val="22"/>
        </w:rPr>
        <w:t xml:space="preserve"> knowingly and voluntarily participat</w:t>
      </w:r>
      <w:r w:rsidRPr="00376DFD">
        <w:rPr>
          <w:rFonts w:asciiTheme="minorHAnsi" w:hAnsiTheme="minorHAnsi" w:cstheme="minorHAnsi"/>
          <w:b/>
          <w:sz w:val="22"/>
          <w:szCs w:val="22"/>
        </w:rPr>
        <w:t>ing</w:t>
      </w:r>
      <w:r w:rsidR="00185376" w:rsidRPr="00376DFD">
        <w:rPr>
          <w:rFonts w:asciiTheme="minorHAnsi" w:hAnsiTheme="minorHAnsi" w:cstheme="minorHAnsi"/>
          <w:b/>
          <w:sz w:val="22"/>
          <w:szCs w:val="22"/>
        </w:rPr>
        <w:t xml:space="preserve"> in the Programming with an express understanding of the dangers involved. </w:t>
      </w:r>
      <w:r w:rsidRPr="00376DFD">
        <w:rPr>
          <w:rFonts w:asciiTheme="minorHAnsi" w:hAnsiTheme="minorHAnsi" w:cstheme="minorHAnsi"/>
          <w:b/>
          <w:sz w:val="22"/>
          <w:szCs w:val="22"/>
        </w:rPr>
        <w:t>We</w:t>
      </w:r>
      <w:r w:rsidR="00912B0E" w:rsidRPr="00376DFD">
        <w:rPr>
          <w:rFonts w:asciiTheme="minorHAnsi" w:hAnsiTheme="minorHAnsi" w:cstheme="minorHAnsi"/>
          <w:b/>
          <w:sz w:val="22"/>
          <w:szCs w:val="22"/>
        </w:rPr>
        <w:t xml:space="preserve"> understand the risks related to the Programming during the COVID-19 pandemic, and </w:t>
      </w:r>
      <w:r w:rsidRPr="00376DFD">
        <w:rPr>
          <w:rFonts w:asciiTheme="minorHAnsi" w:hAnsiTheme="minorHAnsi" w:cstheme="minorHAnsi"/>
          <w:b/>
          <w:sz w:val="22"/>
          <w:szCs w:val="22"/>
        </w:rPr>
        <w:t>we</w:t>
      </w:r>
      <w:r w:rsidR="00912B0E" w:rsidRPr="00376DFD">
        <w:rPr>
          <w:rFonts w:asciiTheme="minorHAnsi" w:hAnsiTheme="minorHAnsi" w:cstheme="minorHAnsi"/>
          <w:b/>
          <w:sz w:val="22"/>
          <w:szCs w:val="22"/>
        </w:rPr>
        <w:t xml:space="preserve"> assume all such risks, including any specific risks related to factors such as age, health, or pre-existing conditions</w:t>
      </w:r>
      <w:r w:rsidR="00033582" w:rsidRPr="00376DFD">
        <w:rPr>
          <w:rFonts w:asciiTheme="minorHAnsi" w:hAnsiTheme="minorHAnsi" w:cstheme="minorHAnsi"/>
          <w:sz w:val="22"/>
          <w:szCs w:val="22"/>
        </w:rPr>
        <w:t>.</w:t>
      </w:r>
    </w:p>
    <w:p w14:paraId="64451FF1" w14:textId="3C33DED6" w:rsidR="0062025A" w:rsidRPr="00376DFD" w:rsidRDefault="007E4BD6" w:rsidP="0062025A">
      <w:pPr>
        <w:spacing w:after="240"/>
        <w:jc w:val="both"/>
        <w:rPr>
          <w:rFonts w:asciiTheme="minorHAnsi" w:hAnsiTheme="minorHAnsi" w:cstheme="minorHAnsi"/>
          <w:sz w:val="22"/>
          <w:szCs w:val="22"/>
        </w:rPr>
      </w:pPr>
      <w:r w:rsidRPr="00376DFD">
        <w:rPr>
          <w:rFonts w:asciiTheme="minorHAnsi" w:hAnsiTheme="minorHAnsi" w:cstheme="minorHAnsi"/>
          <w:b/>
          <w:sz w:val="22"/>
          <w:szCs w:val="22"/>
        </w:rPr>
        <w:t xml:space="preserve">To the fullest extent allowed by applicable law, </w:t>
      </w:r>
      <w:r w:rsidR="004663FA" w:rsidRPr="00376DFD">
        <w:rPr>
          <w:rFonts w:asciiTheme="minorHAnsi" w:hAnsiTheme="minorHAnsi" w:cstheme="minorHAnsi"/>
          <w:b/>
          <w:sz w:val="22"/>
          <w:szCs w:val="22"/>
        </w:rPr>
        <w:t>we</w:t>
      </w:r>
      <w:r w:rsidR="00DB6B5B" w:rsidRPr="00376DFD">
        <w:rPr>
          <w:rFonts w:asciiTheme="minorHAnsi" w:hAnsiTheme="minorHAnsi" w:cstheme="minorHAnsi"/>
          <w:b/>
          <w:sz w:val="22"/>
          <w:szCs w:val="22"/>
        </w:rPr>
        <w:t xml:space="preserve"> </w:t>
      </w:r>
      <w:r w:rsidRPr="00376DFD">
        <w:rPr>
          <w:rFonts w:asciiTheme="minorHAnsi" w:hAnsiTheme="minorHAnsi" w:cstheme="minorHAnsi"/>
          <w:b/>
          <w:sz w:val="22"/>
          <w:szCs w:val="22"/>
        </w:rPr>
        <w:t xml:space="preserve">hereby forever release and waive </w:t>
      </w:r>
      <w:r w:rsidR="004663FA" w:rsidRPr="00376DFD">
        <w:rPr>
          <w:rFonts w:asciiTheme="minorHAnsi" w:hAnsiTheme="minorHAnsi" w:cstheme="minorHAnsi"/>
          <w:b/>
          <w:sz w:val="22"/>
          <w:szCs w:val="22"/>
        </w:rPr>
        <w:t>our</w:t>
      </w:r>
      <w:r w:rsidRPr="00376DFD">
        <w:rPr>
          <w:rFonts w:asciiTheme="minorHAnsi" w:hAnsiTheme="minorHAnsi" w:cstheme="minorHAnsi"/>
          <w:b/>
          <w:sz w:val="22"/>
          <w:szCs w:val="22"/>
        </w:rPr>
        <w:t xml:space="preserve"> right to bring suit against </w:t>
      </w:r>
      <w:r w:rsidR="00DB6B5B" w:rsidRPr="00376DFD">
        <w:rPr>
          <w:rFonts w:asciiTheme="minorHAnsi" w:hAnsiTheme="minorHAnsi" w:cstheme="minorHAnsi"/>
          <w:b/>
          <w:sz w:val="22"/>
          <w:szCs w:val="22"/>
        </w:rPr>
        <w:t>SGC</w:t>
      </w:r>
      <w:r w:rsidRPr="00376DFD">
        <w:rPr>
          <w:rFonts w:asciiTheme="minorHAnsi" w:hAnsiTheme="minorHAnsi" w:cstheme="minorHAnsi"/>
          <w:b/>
          <w:sz w:val="22"/>
          <w:szCs w:val="22"/>
        </w:rPr>
        <w:t xml:space="preserve"> and its owners, officers, directors, managers, officials, trustees, agents, employees, or other representatives in connection with exposure, infection, and/or spread of COVID-19 related to </w:t>
      </w:r>
      <w:r w:rsidR="00204481" w:rsidRPr="00376DFD">
        <w:rPr>
          <w:rFonts w:asciiTheme="minorHAnsi" w:hAnsiTheme="minorHAnsi" w:cstheme="minorHAnsi"/>
          <w:b/>
          <w:sz w:val="22"/>
          <w:szCs w:val="22"/>
        </w:rPr>
        <w:t xml:space="preserve">participating </w:t>
      </w:r>
      <w:r w:rsidR="00DB6B5B" w:rsidRPr="00376DFD">
        <w:rPr>
          <w:rFonts w:asciiTheme="minorHAnsi" w:hAnsiTheme="minorHAnsi" w:cstheme="minorHAnsi"/>
          <w:b/>
          <w:sz w:val="22"/>
          <w:szCs w:val="22"/>
        </w:rPr>
        <w:t>in the Programming</w:t>
      </w:r>
      <w:r w:rsidRPr="00376DFD">
        <w:rPr>
          <w:rFonts w:asciiTheme="minorHAnsi" w:hAnsiTheme="minorHAnsi" w:cstheme="minorHAnsi"/>
          <w:b/>
          <w:sz w:val="22"/>
          <w:szCs w:val="22"/>
        </w:rPr>
        <w:t xml:space="preserve">. </w:t>
      </w:r>
      <w:r w:rsidR="004663FA" w:rsidRPr="00376DFD">
        <w:rPr>
          <w:rFonts w:asciiTheme="minorHAnsi" w:hAnsiTheme="minorHAnsi" w:cstheme="minorHAnsi"/>
          <w:sz w:val="22"/>
          <w:szCs w:val="22"/>
        </w:rPr>
        <w:t>We</w:t>
      </w:r>
      <w:r w:rsidRPr="00376DFD">
        <w:rPr>
          <w:rFonts w:asciiTheme="minorHAnsi" w:hAnsiTheme="minorHAnsi" w:cstheme="minorHAnsi"/>
          <w:sz w:val="22"/>
          <w:szCs w:val="22"/>
        </w:rPr>
        <w:t xml:space="preserve"> understand that this waiver means </w:t>
      </w:r>
      <w:r w:rsidR="004663FA" w:rsidRPr="00376DFD">
        <w:rPr>
          <w:rFonts w:asciiTheme="minorHAnsi" w:hAnsiTheme="minorHAnsi" w:cstheme="minorHAnsi"/>
          <w:sz w:val="22"/>
          <w:szCs w:val="22"/>
        </w:rPr>
        <w:t>we</w:t>
      </w:r>
      <w:r w:rsidRPr="00376DFD">
        <w:rPr>
          <w:rFonts w:asciiTheme="minorHAnsi" w:hAnsiTheme="minorHAnsi" w:cstheme="minorHAnsi"/>
          <w:sz w:val="22"/>
          <w:szCs w:val="22"/>
        </w:rPr>
        <w:t xml:space="preserve"> give up </w:t>
      </w:r>
      <w:r w:rsidR="004663FA" w:rsidRPr="00376DFD">
        <w:rPr>
          <w:rFonts w:asciiTheme="minorHAnsi" w:hAnsiTheme="minorHAnsi" w:cstheme="minorHAnsi"/>
          <w:sz w:val="22"/>
          <w:szCs w:val="22"/>
        </w:rPr>
        <w:t>our</w:t>
      </w:r>
      <w:r w:rsidRPr="00376DFD">
        <w:rPr>
          <w:rFonts w:asciiTheme="minorHAnsi" w:hAnsiTheme="minorHAnsi" w:cstheme="minorHAnsi"/>
          <w:sz w:val="22"/>
          <w:szCs w:val="22"/>
        </w:rPr>
        <w:t xml:space="preserve"> right to bring any claims including for personal injuries, death, disease or property losses, or any other loss, including but not limited to claims of negligence, and give up any claim </w:t>
      </w:r>
      <w:r w:rsidR="004663FA" w:rsidRPr="00376DFD">
        <w:rPr>
          <w:rFonts w:asciiTheme="minorHAnsi" w:hAnsiTheme="minorHAnsi" w:cstheme="minorHAnsi"/>
          <w:sz w:val="22"/>
          <w:szCs w:val="22"/>
        </w:rPr>
        <w:t>we</w:t>
      </w:r>
      <w:r w:rsidRPr="00376DFD">
        <w:rPr>
          <w:rFonts w:asciiTheme="minorHAnsi" w:hAnsiTheme="minorHAnsi" w:cstheme="minorHAnsi"/>
          <w:sz w:val="22"/>
          <w:szCs w:val="22"/>
        </w:rPr>
        <w:t xml:space="preserve"> may have to seek damages, whether known or unknown, foreseen or unforeseen.</w:t>
      </w:r>
    </w:p>
    <w:p w14:paraId="4AE755E3" w14:textId="5A63A088" w:rsidR="000543D9" w:rsidRPr="00376DFD" w:rsidRDefault="007E4BD6" w:rsidP="0062025A">
      <w:pPr>
        <w:spacing w:after="240"/>
        <w:jc w:val="both"/>
        <w:rPr>
          <w:rFonts w:asciiTheme="minorHAnsi" w:hAnsiTheme="minorHAnsi" w:cstheme="minorHAnsi"/>
          <w:sz w:val="22"/>
          <w:szCs w:val="22"/>
        </w:rPr>
      </w:pPr>
      <w:r w:rsidRPr="00376DFD">
        <w:rPr>
          <w:rFonts w:asciiTheme="minorHAnsi" w:hAnsiTheme="minorHAnsi" w:cstheme="minorHAnsi"/>
          <w:sz w:val="22"/>
          <w:szCs w:val="22"/>
        </w:rPr>
        <w:t xml:space="preserve">We agree to this </w:t>
      </w:r>
      <w:r w:rsidR="000D2CA0" w:rsidRPr="00376DFD">
        <w:rPr>
          <w:rFonts w:asciiTheme="minorHAnsi" w:hAnsiTheme="minorHAnsi" w:cstheme="minorHAnsi"/>
          <w:sz w:val="22"/>
          <w:szCs w:val="22"/>
        </w:rPr>
        <w:t>Agreement</w:t>
      </w:r>
      <w:r w:rsidRPr="00376DFD">
        <w:rPr>
          <w:rFonts w:asciiTheme="minorHAnsi" w:hAnsiTheme="minorHAnsi" w:cstheme="minorHAnsi"/>
          <w:sz w:val="22"/>
          <w:szCs w:val="22"/>
        </w:rPr>
        <w:t xml:space="preserve"> in consideration for the opportunity to participate in the Programming, and for other good, valuable, and sufficient consideration which I have and will receive. If any part of this </w:t>
      </w:r>
      <w:r w:rsidR="000D2CA0" w:rsidRPr="00376DFD">
        <w:rPr>
          <w:rFonts w:asciiTheme="minorHAnsi" w:hAnsiTheme="minorHAnsi" w:cstheme="minorHAnsi"/>
          <w:sz w:val="22"/>
          <w:szCs w:val="22"/>
        </w:rPr>
        <w:t>Agreement</w:t>
      </w:r>
      <w:r w:rsidRPr="00376DFD">
        <w:rPr>
          <w:rFonts w:asciiTheme="minorHAnsi" w:hAnsiTheme="minorHAnsi" w:cstheme="minorHAnsi"/>
          <w:sz w:val="22"/>
          <w:szCs w:val="22"/>
        </w:rPr>
        <w:t xml:space="preserve"> is held invalid or unenforceable, that part shall be deemed excluded and the remainder shall remain in full force and effect. I understand and agree that the law of the State of Washington will exclusively apply to this </w:t>
      </w:r>
      <w:r w:rsidR="000D2CA0" w:rsidRPr="00376DFD">
        <w:rPr>
          <w:rFonts w:asciiTheme="minorHAnsi" w:hAnsiTheme="minorHAnsi" w:cstheme="minorHAnsi"/>
          <w:sz w:val="22"/>
          <w:szCs w:val="22"/>
        </w:rPr>
        <w:t>Agreement</w:t>
      </w:r>
      <w:r w:rsidRPr="00376DFD">
        <w:rPr>
          <w:rFonts w:asciiTheme="minorHAnsi" w:hAnsiTheme="minorHAnsi" w:cstheme="minorHAnsi"/>
          <w:sz w:val="22"/>
          <w:szCs w:val="22"/>
        </w:rPr>
        <w:t>.</w:t>
      </w:r>
    </w:p>
    <w:p w14:paraId="27D6D08A" w14:textId="77777777" w:rsidR="0062025A" w:rsidRPr="00376DFD" w:rsidRDefault="007E4BD6" w:rsidP="0062025A">
      <w:pPr>
        <w:spacing w:after="240"/>
        <w:jc w:val="both"/>
        <w:rPr>
          <w:rFonts w:asciiTheme="minorHAnsi" w:hAnsiTheme="minorHAnsi" w:cstheme="minorHAnsi"/>
          <w:b/>
          <w:bCs/>
          <w:sz w:val="22"/>
          <w:szCs w:val="22"/>
        </w:rPr>
      </w:pPr>
      <w:r w:rsidRPr="00376DFD">
        <w:rPr>
          <w:rFonts w:asciiTheme="minorHAnsi" w:hAnsiTheme="minorHAnsi" w:cstheme="minorHAnsi"/>
          <w:b/>
          <w:bCs/>
          <w:sz w:val="22"/>
          <w:szCs w:val="22"/>
        </w:rPr>
        <w:t xml:space="preserve">I HAVE CAREFULLY READ AND FULLY UNDERSTAND ALL PROVISIONS OF THIS </w:t>
      </w:r>
      <w:r w:rsidR="0054136D" w:rsidRPr="00376DFD">
        <w:rPr>
          <w:rFonts w:asciiTheme="minorHAnsi" w:hAnsiTheme="minorHAnsi" w:cstheme="minorHAnsi"/>
          <w:b/>
          <w:bCs/>
          <w:sz w:val="22"/>
          <w:szCs w:val="22"/>
        </w:rPr>
        <w:t>WAIVER AND RELEASE OF LIABILITY</w:t>
      </w:r>
      <w:r w:rsidR="007E2CE6" w:rsidRPr="00376DFD">
        <w:rPr>
          <w:rFonts w:asciiTheme="minorHAnsi" w:hAnsiTheme="minorHAnsi" w:cstheme="minorHAnsi"/>
          <w:b/>
          <w:bCs/>
          <w:sz w:val="22"/>
          <w:szCs w:val="22"/>
        </w:rPr>
        <w:t xml:space="preserve"> AGREEMENT</w:t>
      </w:r>
      <w:r w:rsidRPr="00376DFD">
        <w:rPr>
          <w:rFonts w:asciiTheme="minorHAnsi" w:hAnsiTheme="minorHAnsi" w:cstheme="minorHAnsi"/>
          <w:b/>
          <w:bCs/>
          <w:sz w:val="22"/>
          <w:szCs w:val="22"/>
        </w:rPr>
        <w:t>, AND FREELY AND KNOWINGLY ASSUME THE RISK AND WAIVE MY RIGHTS CONCERNING LIABILITY AS DESCRIBED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4B6E" w:rsidRPr="00376DFD" w14:paraId="2F5EC62C" w14:textId="77777777" w:rsidTr="00CA0F54">
        <w:tc>
          <w:tcPr>
            <w:tcW w:w="4675" w:type="dxa"/>
          </w:tcPr>
          <w:p w14:paraId="770B0743" w14:textId="77777777" w:rsidR="007E2CE6" w:rsidRPr="00376DFD" w:rsidRDefault="007E4BD6" w:rsidP="007E2CE6">
            <w:pPr>
              <w:jc w:val="both"/>
              <w:rPr>
                <w:rFonts w:asciiTheme="minorHAnsi" w:hAnsiTheme="minorHAnsi" w:cstheme="minorHAnsi"/>
                <w:b/>
                <w:bCs/>
                <w:sz w:val="22"/>
                <w:szCs w:val="22"/>
              </w:rPr>
            </w:pPr>
            <w:r w:rsidRPr="00376DFD">
              <w:rPr>
                <w:rFonts w:asciiTheme="minorHAnsi" w:hAnsiTheme="minorHAnsi" w:cstheme="minorHAnsi"/>
                <w:b/>
                <w:bCs/>
                <w:sz w:val="22"/>
                <w:szCs w:val="22"/>
              </w:rPr>
              <w:t>PARENT/GUARDIAN</w:t>
            </w:r>
            <w:r w:rsidR="00CA0F54" w:rsidRPr="00376DFD">
              <w:rPr>
                <w:rFonts w:asciiTheme="minorHAnsi" w:hAnsiTheme="minorHAnsi" w:cstheme="minorHAnsi"/>
                <w:b/>
                <w:bCs/>
                <w:sz w:val="22"/>
                <w:szCs w:val="22"/>
              </w:rPr>
              <w:t>:</w:t>
            </w:r>
          </w:p>
          <w:p w14:paraId="7D2279F7" w14:textId="77777777" w:rsidR="007E2CE6" w:rsidRPr="00376DFD" w:rsidRDefault="007E2CE6" w:rsidP="00A93D5D">
            <w:pPr>
              <w:jc w:val="both"/>
              <w:rPr>
                <w:rFonts w:asciiTheme="minorHAnsi" w:hAnsiTheme="minorHAnsi" w:cstheme="minorHAnsi"/>
                <w:bCs/>
                <w:sz w:val="22"/>
                <w:szCs w:val="22"/>
              </w:rPr>
            </w:pPr>
          </w:p>
          <w:p w14:paraId="2EADF6D6" w14:textId="77777777" w:rsidR="007E2CE6" w:rsidRPr="00376DFD" w:rsidRDefault="007E2CE6" w:rsidP="00A93D5D">
            <w:pPr>
              <w:jc w:val="both"/>
              <w:rPr>
                <w:rFonts w:asciiTheme="minorHAnsi" w:hAnsiTheme="minorHAnsi" w:cstheme="minorHAnsi"/>
                <w:bCs/>
                <w:sz w:val="22"/>
                <w:szCs w:val="22"/>
              </w:rPr>
            </w:pPr>
          </w:p>
          <w:p w14:paraId="62E33E31" w14:textId="77777777" w:rsidR="007E2CE6" w:rsidRPr="00376DFD" w:rsidRDefault="007E4BD6" w:rsidP="00A93D5D">
            <w:pPr>
              <w:jc w:val="both"/>
              <w:rPr>
                <w:rFonts w:asciiTheme="minorHAnsi" w:hAnsiTheme="minorHAnsi" w:cstheme="minorHAnsi"/>
                <w:bCs/>
                <w:sz w:val="22"/>
                <w:szCs w:val="22"/>
              </w:rPr>
            </w:pPr>
            <w:r w:rsidRPr="00376DFD">
              <w:rPr>
                <w:rFonts w:asciiTheme="minorHAnsi" w:hAnsiTheme="minorHAnsi" w:cstheme="minorHAnsi"/>
                <w:bCs/>
                <w:sz w:val="22"/>
                <w:szCs w:val="22"/>
              </w:rPr>
              <w:t>_______________________________________</w:t>
            </w:r>
          </w:p>
        </w:tc>
        <w:tc>
          <w:tcPr>
            <w:tcW w:w="4675" w:type="dxa"/>
          </w:tcPr>
          <w:p w14:paraId="42D5BE75" w14:textId="77777777" w:rsidR="007E2CE6" w:rsidRPr="00376DFD" w:rsidRDefault="007E4BD6" w:rsidP="00A93D5D">
            <w:pPr>
              <w:jc w:val="both"/>
              <w:rPr>
                <w:rFonts w:asciiTheme="minorHAnsi" w:hAnsiTheme="minorHAnsi" w:cstheme="minorHAnsi"/>
                <w:b/>
                <w:bCs/>
                <w:sz w:val="22"/>
                <w:szCs w:val="22"/>
              </w:rPr>
            </w:pPr>
            <w:r w:rsidRPr="00376DFD">
              <w:rPr>
                <w:rFonts w:asciiTheme="minorHAnsi" w:hAnsiTheme="minorHAnsi" w:cstheme="minorHAnsi"/>
                <w:b/>
                <w:bCs/>
                <w:sz w:val="22"/>
                <w:szCs w:val="22"/>
              </w:rPr>
              <w:t>PARTICIPANT</w:t>
            </w:r>
            <w:r w:rsidR="00CA0F54" w:rsidRPr="00376DFD">
              <w:rPr>
                <w:rFonts w:asciiTheme="minorHAnsi" w:hAnsiTheme="minorHAnsi" w:cstheme="minorHAnsi"/>
                <w:b/>
                <w:bCs/>
                <w:sz w:val="22"/>
                <w:szCs w:val="22"/>
              </w:rPr>
              <w:t>:</w:t>
            </w:r>
          </w:p>
          <w:p w14:paraId="1CF8747C" w14:textId="3C723F84" w:rsidR="007E2CE6" w:rsidRPr="00376DFD" w:rsidRDefault="007E2CE6" w:rsidP="00A93D5D">
            <w:pPr>
              <w:jc w:val="both"/>
              <w:rPr>
                <w:rFonts w:asciiTheme="minorHAnsi" w:hAnsiTheme="minorHAnsi" w:cstheme="minorHAnsi"/>
                <w:b/>
                <w:bCs/>
                <w:sz w:val="22"/>
                <w:szCs w:val="22"/>
              </w:rPr>
            </w:pPr>
          </w:p>
          <w:p w14:paraId="05FB7031" w14:textId="77777777" w:rsidR="00B50A4C" w:rsidRPr="00376DFD" w:rsidRDefault="00B50A4C" w:rsidP="00A93D5D">
            <w:pPr>
              <w:jc w:val="both"/>
              <w:rPr>
                <w:rFonts w:asciiTheme="minorHAnsi" w:hAnsiTheme="minorHAnsi" w:cstheme="minorHAnsi"/>
                <w:b/>
                <w:bCs/>
                <w:sz w:val="22"/>
                <w:szCs w:val="22"/>
              </w:rPr>
            </w:pPr>
          </w:p>
          <w:p w14:paraId="541E7441" w14:textId="06C01D72" w:rsidR="007E2CE6" w:rsidRPr="00376DFD" w:rsidRDefault="007E4BD6">
            <w:pPr>
              <w:jc w:val="both"/>
              <w:rPr>
                <w:rFonts w:asciiTheme="minorHAnsi" w:hAnsiTheme="minorHAnsi" w:cstheme="minorHAnsi"/>
                <w:b/>
                <w:bCs/>
                <w:sz w:val="22"/>
                <w:szCs w:val="22"/>
              </w:rPr>
            </w:pPr>
            <w:r w:rsidRPr="00376DFD">
              <w:rPr>
                <w:rFonts w:asciiTheme="minorHAnsi" w:hAnsiTheme="minorHAnsi" w:cstheme="minorHAnsi"/>
                <w:bCs/>
                <w:sz w:val="22"/>
                <w:szCs w:val="22"/>
              </w:rPr>
              <w:t>_______________________________________</w:t>
            </w:r>
          </w:p>
        </w:tc>
      </w:tr>
      <w:tr w:rsidR="00C74B6E" w:rsidRPr="00376DFD" w14:paraId="0A92554D" w14:textId="77777777" w:rsidTr="00CA0F54">
        <w:tc>
          <w:tcPr>
            <w:tcW w:w="4675" w:type="dxa"/>
          </w:tcPr>
          <w:p w14:paraId="61E54752" w14:textId="77777777" w:rsidR="007E2CE6" w:rsidRPr="00376DFD" w:rsidRDefault="007E4BD6" w:rsidP="00A93D5D">
            <w:pPr>
              <w:jc w:val="both"/>
              <w:rPr>
                <w:rFonts w:asciiTheme="minorHAnsi" w:hAnsiTheme="minorHAnsi" w:cstheme="minorHAnsi"/>
                <w:bCs/>
                <w:sz w:val="22"/>
                <w:szCs w:val="22"/>
              </w:rPr>
            </w:pPr>
            <w:r w:rsidRPr="00376DFD">
              <w:rPr>
                <w:rFonts w:asciiTheme="minorHAnsi" w:hAnsiTheme="minorHAnsi" w:cstheme="minorHAnsi"/>
                <w:bCs/>
                <w:sz w:val="22"/>
                <w:szCs w:val="22"/>
              </w:rPr>
              <w:t>Signature</w:t>
            </w:r>
          </w:p>
          <w:p w14:paraId="33EDFD9D" w14:textId="77777777" w:rsidR="007E2CE6" w:rsidRPr="00376DFD" w:rsidRDefault="007E2CE6" w:rsidP="00A93D5D">
            <w:pPr>
              <w:jc w:val="both"/>
              <w:rPr>
                <w:rFonts w:asciiTheme="minorHAnsi" w:hAnsiTheme="minorHAnsi" w:cstheme="minorHAnsi"/>
                <w:bCs/>
                <w:sz w:val="22"/>
                <w:szCs w:val="22"/>
              </w:rPr>
            </w:pPr>
          </w:p>
          <w:p w14:paraId="4C274E4B" w14:textId="77777777" w:rsidR="007E2CE6" w:rsidRPr="00376DFD" w:rsidRDefault="007E4BD6" w:rsidP="00A93D5D">
            <w:pPr>
              <w:jc w:val="both"/>
              <w:rPr>
                <w:rFonts w:asciiTheme="minorHAnsi" w:hAnsiTheme="minorHAnsi" w:cstheme="minorHAnsi"/>
                <w:bCs/>
                <w:sz w:val="22"/>
                <w:szCs w:val="22"/>
              </w:rPr>
            </w:pPr>
            <w:r w:rsidRPr="00376DFD">
              <w:rPr>
                <w:rFonts w:asciiTheme="minorHAnsi" w:hAnsiTheme="minorHAnsi" w:cstheme="minorHAnsi"/>
                <w:bCs/>
                <w:sz w:val="22"/>
                <w:szCs w:val="22"/>
              </w:rPr>
              <w:t>_______________________________________</w:t>
            </w:r>
          </w:p>
        </w:tc>
        <w:tc>
          <w:tcPr>
            <w:tcW w:w="4675" w:type="dxa"/>
          </w:tcPr>
          <w:p w14:paraId="039722AA" w14:textId="77777777" w:rsidR="00B50A4C"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Signature</w:t>
            </w:r>
          </w:p>
          <w:p w14:paraId="581977DF" w14:textId="77777777" w:rsidR="00B50A4C" w:rsidRPr="00376DFD" w:rsidRDefault="00B50A4C" w:rsidP="00B50A4C">
            <w:pPr>
              <w:jc w:val="both"/>
              <w:rPr>
                <w:rFonts w:asciiTheme="minorHAnsi" w:hAnsiTheme="minorHAnsi" w:cstheme="minorHAnsi"/>
                <w:bCs/>
                <w:sz w:val="22"/>
                <w:szCs w:val="22"/>
              </w:rPr>
            </w:pPr>
          </w:p>
          <w:p w14:paraId="1AF3806B" w14:textId="641894FB" w:rsidR="007E2CE6"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_______________________________________</w:t>
            </w:r>
          </w:p>
        </w:tc>
      </w:tr>
      <w:tr w:rsidR="00C74B6E" w:rsidRPr="00376DFD" w14:paraId="5592373E" w14:textId="77777777" w:rsidTr="00CA0F54">
        <w:tc>
          <w:tcPr>
            <w:tcW w:w="4675" w:type="dxa"/>
          </w:tcPr>
          <w:p w14:paraId="2ADF28F1" w14:textId="77777777" w:rsidR="00B50A4C"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Printed Name</w:t>
            </w:r>
          </w:p>
          <w:p w14:paraId="4E326158" w14:textId="77777777" w:rsidR="00B50A4C" w:rsidRPr="00376DFD" w:rsidRDefault="00B50A4C" w:rsidP="00B50A4C">
            <w:pPr>
              <w:jc w:val="both"/>
              <w:rPr>
                <w:rFonts w:asciiTheme="minorHAnsi" w:hAnsiTheme="minorHAnsi" w:cstheme="minorHAnsi"/>
                <w:bCs/>
                <w:sz w:val="22"/>
                <w:szCs w:val="22"/>
              </w:rPr>
            </w:pPr>
          </w:p>
          <w:p w14:paraId="7DCD44DB" w14:textId="77777777" w:rsidR="00B50A4C"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_______________________________________</w:t>
            </w:r>
          </w:p>
        </w:tc>
        <w:tc>
          <w:tcPr>
            <w:tcW w:w="4675" w:type="dxa"/>
          </w:tcPr>
          <w:p w14:paraId="3D516691" w14:textId="77777777" w:rsidR="00B50A4C"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Printed Name</w:t>
            </w:r>
          </w:p>
          <w:p w14:paraId="76D8933A" w14:textId="77777777" w:rsidR="00B50A4C" w:rsidRPr="00376DFD" w:rsidRDefault="00B50A4C" w:rsidP="00B50A4C">
            <w:pPr>
              <w:jc w:val="both"/>
              <w:rPr>
                <w:rFonts w:asciiTheme="minorHAnsi" w:hAnsiTheme="minorHAnsi" w:cstheme="minorHAnsi"/>
                <w:bCs/>
                <w:sz w:val="22"/>
                <w:szCs w:val="22"/>
              </w:rPr>
            </w:pPr>
          </w:p>
          <w:p w14:paraId="46D7883C" w14:textId="6D950E01" w:rsidR="00B50A4C"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_______________________________________</w:t>
            </w:r>
          </w:p>
        </w:tc>
      </w:tr>
      <w:tr w:rsidR="00C74B6E" w:rsidRPr="00376DFD" w14:paraId="69B5BB12" w14:textId="77777777" w:rsidTr="00CA0F54">
        <w:tc>
          <w:tcPr>
            <w:tcW w:w="4675" w:type="dxa"/>
          </w:tcPr>
          <w:p w14:paraId="655E305F" w14:textId="77777777" w:rsidR="00B50A4C"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Date</w:t>
            </w:r>
          </w:p>
        </w:tc>
        <w:tc>
          <w:tcPr>
            <w:tcW w:w="4675" w:type="dxa"/>
          </w:tcPr>
          <w:p w14:paraId="69728719" w14:textId="0A4738F9" w:rsidR="00B50A4C" w:rsidRPr="00376DFD" w:rsidRDefault="007E4BD6" w:rsidP="00B50A4C">
            <w:pPr>
              <w:jc w:val="both"/>
              <w:rPr>
                <w:rFonts w:asciiTheme="minorHAnsi" w:hAnsiTheme="minorHAnsi" w:cstheme="minorHAnsi"/>
                <w:bCs/>
                <w:sz w:val="22"/>
                <w:szCs w:val="22"/>
              </w:rPr>
            </w:pPr>
            <w:r w:rsidRPr="00376DFD">
              <w:rPr>
                <w:rFonts w:asciiTheme="minorHAnsi" w:hAnsiTheme="minorHAnsi" w:cstheme="minorHAnsi"/>
                <w:bCs/>
                <w:sz w:val="22"/>
                <w:szCs w:val="22"/>
              </w:rPr>
              <w:t>Date</w:t>
            </w:r>
          </w:p>
        </w:tc>
      </w:tr>
    </w:tbl>
    <w:p w14:paraId="7BD69E71" w14:textId="77777777" w:rsidR="007E2CE6" w:rsidRPr="00376DFD" w:rsidRDefault="007E2CE6" w:rsidP="00A93D5D">
      <w:pPr>
        <w:jc w:val="both"/>
        <w:rPr>
          <w:rFonts w:asciiTheme="minorHAnsi" w:hAnsiTheme="minorHAnsi" w:cstheme="minorHAnsi"/>
          <w:bCs/>
          <w:sz w:val="22"/>
          <w:szCs w:val="22"/>
        </w:rPr>
      </w:pPr>
    </w:p>
    <w:p w14:paraId="73894D62" w14:textId="77777777" w:rsidR="00E651ED" w:rsidRPr="00376DFD" w:rsidRDefault="00E651ED" w:rsidP="002D7A40">
      <w:pPr>
        <w:rPr>
          <w:rFonts w:asciiTheme="minorHAnsi" w:hAnsiTheme="minorHAnsi" w:cstheme="minorHAnsi"/>
          <w:sz w:val="22"/>
          <w:szCs w:val="22"/>
        </w:rPr>
      </w:pPr>
    </w:p>
    <w:sectPr w:rsidR="00E651ED" w:rsidRPr="00376DFD" w:rsidSect="00120886">
      <w:footerReference w:type="even" r:id="rId9"/>
      <w:footerReference w:type="defaul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F4FF" w14:textId="77777777" w:rsidR="00613DEA" w:rsidRDefault="00613DEA">
      <w:r>
        <w:separator/>
      </w:r>
    </w:p>
  </w:endnote>
  <w:endnote w:type="continuationSeparator" w:id="0">
    <w:p w14:paraId="23BCAA6D" w14:textId="77777777" w:rsidR="00613DEA" w:rsidRDefault="006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885D" w14:textId="1E89C336" w:rsidR="00AC67E4" w:rsidRDefault="00D4171D">
    <w:pPr>
      <w:pStyle w:val="Footer"/>
    </w:pPr>
    <w:r>
      <w:rPr>
        <w:rStyle w:val="DocID"/>
      </w:rPr>
      <w:t>4850-6081-8149v.3 0201800-000001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41AB" w14:textId="46758F3B" w:rsidR="007637AB" w:rsidRDefault="007E4BD6">
    <w:pPr>
      <w:pStyle w:val="Footer"/>
      <w:rPr>
        <w:noProof/>
      </w:rPr>
    </w:pPr>
    <w:r>
      <w:tab/>
    </w:r>
    <w:r>
      <w:fldChar w:fldCharType="begin"/>
    </w:r>
    <w:r>
      <w:instrText xml:space="preserve"> PAGE   \* MERGEFORMAT </w:instrText>
    </w:r>
    <w:r>
      <w:fldChar w:fldCharType="separate"/>
    </w:r>
    <w:r w:rsidR="00376DF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3F2B" w14:textId="77777777" w:rsidR="00613DEA" w:rsidRDefault="00613DEA" w:rsidP="007637AB">
      <w:r>
        <w:separator/>
      </w:r>
    </w:p>
  </w:footnote>
  <w:footnote w:type="continuationSeparator" w:id="0">
    <w:p w14:paraId="5F02DD47" w14:textId="77777777" w:rsidR="00613DEA" w:rsidRDefault="00613DEA" w:rsidP="0076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A7A"/>
    <w:multiLevelType w:val="hybridMultilevel"/>
    <w:tmpl w:val="3BD0047C"/>
    <w:lvl w:ilvl="0" w:tplc="949EEED6">
      <w:start w:val="1"/>
      <w:numFmt w:val="bullet"/>
      <w:lvlText w:val=""/>
      <w:lvlJc w:val="left"/>
      <w:pPr>
        <w:ind w:left="720" w:hanging="360"/>
      </w:pPr>
      <w:rPr>
        <w:rFonts w:ascii="Symbol" w:hAnsi="Symbol" w:hint="default"/>
      </w:rPr>
    </w:lvl>
    <w:lvl w:ilvl="1" w:tplc="4A925020" w:tentative="1">
      <w:start w:val="1"/>
      <w:numFmt w:val="bullet"/>
      <w:lvlText w:val="o"/>
      <w:lvlJc w:val="left"/>
      <w:pPr>
        <w:ind w:left="1440" w:hanging="360"/>
      </w:pPr>
      <w:rPr>
        <w:rFonts w:ascii="Courier New" w:hAnsi="Courier New" w:cs="Courier New" w:hint="default"/>
      </w:rPr>
    </w:lvl>
    <w:lvl w:ilvl="2" w:tplc="45B22A62" w:tentative="1">
      <w:start w:val="1"/>
      <w:numFmt w:val="bullet"/>
      <w:lvlText w:val=""/>
      <w:lvlJc w:val="left"/>
      <w:pPr>
        <w:ind w:left="2160" w:hanging="360"/>
      </w:pPr>
      <w:rPr>
        <w:rFonts w:ascii="Wingdings" w:hAnsi="Wingdings" w:hint="default"/>
      </w:rPr>
    </w:lvl>
    <w:lvl w:ilvl="3" w:tplc="3626DAA4" w:tentative="1">
      <w:start w:val="1"/>
      <w:numFmt w:val="bullet"/>
      <w:lvlText w:val=""/>
      <w:lvlJc w:val="left"/>
      <w:pPr>
        <w:ind w:left="2880" w:hanging="360"/>
      </w:pPr>
      <w:rPr>
        <w:rFonts w:ascii="Symbol" w:hAnsi="Symbol" w:hint="default"/>
      </w:rPr>
    </w:lvl>
    <w:lvl w:ilvl="4" w:tplc="58FE5AA4" w:tentative="1">
      <w:start w:val="1"/>
      <w:numFmt w:val="bullet"/>
      <w:lvlText w:val="o"/>
      <w:lvlJc w:val="left"/>
      <w:pPr>
        <w:ind w:left="3600" w:hanging="360"/>
      </w:pPr>
      <w:rPr>
        <w:rFonts w:ascii="Courier New" w:hAnsi="Courier New" w:cs="Courier New" w:hint="default"/>
      </w:rPr>
    </w:lvl>
    <w:lvl w:ilvl="5" w:tplc="E084B99A" w:tentative="1">
      <w:start w:val="1"/>
      <w:numFmt w:val="bullet"/>
      <w:lvlText w:val=""/>
      <w:lvlJc w:val="left"/>
      <w:pPr>
        <w:ind w:left="4320" w:hanging="360"/>
      </w:pPr>
      <w:rPr>
        <w:rFonts w:ascii="Wingdings" w:hAnsi="Wingdings" w:hint="default"/>
      </w:rPr>
    </w:lvl>
    <w:lvl w:ilvl="6" w:tplc="DF765996" w:tentative="1">
      <w:start w:val="1"/>
      <w:numFmt w:val="bullet"/>
      <w:lvlText w:val=""/>
      <w:lvlJc w:val="left"/>
      <w:pPr>
        <w:ind w:left="5040" w:hanging="360"/>
      </w:pPr>
      <w:rPr>
        <w:rFonts w:ascii="Symbol" w:hAnsi="Symbol" w:hint="default"/>
      </w:rPr>
    </w:lvl>
    <w:lvl w:ilvl="7" w:tplc="693A39F2" w:tentative="1">
      <w:start w:val="1"/>
      <w:numFmt w:val="bullet"/>
      <w:lvlText w:val="o"/>
      <w:lvlJc w:val="left"/>
      <w:pPr>
        <w:ind w:left="5760" w:hanging="360"/>
      </w:pPr>
      <w:rPr>
        <w:rFonts w:ascii="Courier New" w:hAnsi="Courier New" w:cs="Courier New" w:hint="default"/>
      </w:rPr>
    </w:lvl>
    <w:lvl w:ilvl="8" w:tplc="52AE2C8C" w:tentative="1">
      <w:start w:val="1"/>
      <w:numFmt w:val="bullet"/>
      <w:lvlText w:val=""/>
      <w:lvlJc w:val="left"/>
      <w:pPr>
        <w:ind w:left="6480" w:hanging="360"/>
      </w:pPr>
      <w:rPr>
        <w:rFonts w:ascii="Wingdings" w:hAnsi="Wingdings" w:hint="default"/>
      </w:rPr>
    </w:lvl>
  </w:abstractNum>
  <w:abstractNum w:abstractNumId="1" w15:restartNumberingAfterBreak="0">
    <w:nsid w:val="34415EBE"/>
    <w:multiLevelType w:val="multilevel"/>
    <w:tmpl w:val="5D08654E"/>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2" w15:restartNumberingAfterBreak="0">
    <w:nsid w:val="46E5007E"/>
    <w:multiLevelType w:val="hybridMultilevel"/>
    <w:tmpl w:val="2B468FEE"/>
    <w:lvl w:ilvl="0" w:tplc="B9100BA0">
      <w:start w:val="1"/>
      <w:numFmt w:val="bullet"/>
      <w:lvlText w:val=""/>
      <w:lvlJc w:val="left"/>
      <w:pPr>
        <w:ind w:left="720" w:hanging="360"/>
      </w:pPr>
      <w:rPr>
        <w:rFonts w:ascii="Symbol" w:hAnsi="Symbol" w:hint="default"/>
      </w:rPr>
    </w:lvl>
    <w:lvl w:ilvl="1" w:tplc="6444EFB8" w:tentative="1">
      <w:start w:val="1"/>
      <w:numFmt w:val="bullet"/>
      <w:lvlText w:val="o"/>
      <w:lvlJc w:val="left"/>
      <w:pPr>
        <w:ind w:left="1440" w:hanging="360"/>
      </w:pPr>
      <w:rPr>
        <w:rFonts w:ascii="Courier New" w:hAnsi="Courier New" w:cs="Courier New" w:hint="default"/>
      </w:rPr>
    </w:lvl>
    <w:lvl w:ilvl="2" w:tplc="2CF41406" w:tentative="1">
      <w:start w:val="1"/>
      <w:numFmt w:val="bullet"/>
      <w:lvlText w:val=""/>
      <w:lvlJc w:val="left"/>
      <w:pPr>
        <w:ind w:left="2160" w:hanging="360"/>
      </w:pPr>
      <w:rPr>
        <w:rFonts w:ascii="Wingdings" w:hAnsi="Wingdings" w:hint="default"/>
      </w:rPr>
    </w:lvl>
    <w:lvl w:ilvl="3" w:tplc="8D347AF8" w:tentative="1">
      <w:start w:val="1"/>
      <w:numFmt w:val="bullet"/>
      <w:lvlText w:val=""/>
      <w:lvlJc w:val="left"/>
      <w:pPr>
        <w:ind w:left="2880" w:hanging="360"/>
      </w:pPr>
      <w:rPr>
        <w:rFonts w:ascii="Symbol" w:hAnsi="Symbol" w:hint="default"/>
      </w:rPr>
    </w:lvl>
    <w:lvl w:ilvl="4" w:tplc="EFCC049E" w:tentative="1">
      <w:start w:val="1"/>
      <w:numFmt w:val="bullet"/>
      <w:lvlText w:val="o"/>
      <w:lvlJc w:val="left"/>
      <w:pPr>
        <w:ind w:left="3600" w:hanging="360"/>
      </w:pPr>
      <w:rPr>
        <w:rFonts w:ascii="Courier New" w:hAnsi="Courier New" w:cs="Courier New" w:hint="default"/>
      </w:rPr>
    </w:lvl>
    <w:lvl w:ilvl="5" w:tplc="88DE4C22" w:tentative="1">
      <w:start w:val="1"/>
      <w:numFmt w:val="bullet"/>
      <w:lvlText w:val=""/>
      <w:lvlJc w:val="left"/>
      <w:pPr>
        <w:ind w:left="4320" w:hanging="360"/>
      </w:pPr>
      <w:rPr>
        <w:rFonts w:ascii="Wingdings" w:hAnsi="Wingdings" w:hint="default"/>
      </w:rPr>
    </w:lvl>
    <w:lvl w:ilvl="6" w:tplc="44CE09B6" w:tentative="1">
      <w:start w:val="1"/>
      <w:numFmt w:val="bullet"/>
      <w:lvlText w:val=""/>
      <w:lvlJc w:val="left"/>
      <w:pPr>
        <w:ind w:left="5040" w:hanging="360"/>
      </w:pPr>
      <w:rPr>
        <w:rFonts w:ascii="Symbol" w:hAnsi="Symbol" w:hint="default"/>
      </w:rPr>
    </w:lvl>
    <w:lvl w:ilvl="7" w:tplc="05DE8C4A" w:tentative="1">
      <w:start w:val="1"/>
      <w:numFmt w:val="bullet"/>
      <w:lvlText w:val="o"/>
      <w:lvlJc w:val="left"/>
      <w:pPr>
        <w:ind w:left="5760" w:hanging="360"/>
      </w:pPr>
      <w:rPr>
        <w:rFonts w:ascii="Courier New" w:hAnsi="Courier New" w:cs="Courier New" w:hint="default"/>
      </w:rPr>
    </w:lvl>
    <w:lvl w:ilvl="8" w:tplc="99609864" w:tentative="1">
      <w:start w:val="1"/>
      <w:numFmt w:val="bullet"/>
      <w:lvlText w:val=""/>
      <w:lvlJc w:val="left"/>
      <w:pPr>
        <w:ind w:left="6480" w:hanging="360"/>
      </w:pPr>
      <w:rPr>
        <w:rFonts w:ascii="Wingdings" w:hAnsi="Wingdings" w:hint="default"/>
      </w:rPr>
    </w:lvl>
  </w:abstractNum>
  <w:abstractNum w:abstractNumId="3" w15:restartNumberingAfterBreak="0">
    <w:nsid w:val="62E25584"/>
    <w:multiLevelType w:val="hybridMultilevel"/>
    <w:tmpl w:val="CCA6ABC4"/>
    <w:lvl w:ilvl="0" w:tplc="7048FB58">
      <w:start w:val="1"/>
      <w:numFmt w:val="bullet"/>
      <w:lvlText w:val="o"/>
      <w:lvlJc w:val="left"/>
      <w:pPr>
        <w:ind w:left="720" w:hanging="360"/>
      </w:pPr>
      <w:rPr>
        <w:rFonts w:ascii="Courier New" w:hAnsi="Courier New" w:cs="Courier New" w:hint="default"/>
      </w:rPr>
    </w:lvl>
    <w:lvl w:ilvl="1" w:tplc="F9C0DEB4">
      <w:start w:val="1"/>
      <w:numFmt w:val="bullet"/>
      <w:lvlText w:val="o"/>
      <w:lvlJc w:val="left"/>
      <w:pPr>
        <w:ind w:left="1440" w:hanging="360"/>
      </w:pPr>
      <w:rPr>
        <w:rFonts w:ascii="Courier New" w:hAnsi="Courier New" w:cs="Courier New" w:hint="default"/>
      </w:rPr>
    </w:lvl>
    <w:lvl w:ilvl="2" w:tplc="217629A0">
      <w:start w:val="1"/>
      <w:numFmt w:val="bullet"/>
      <w:lvlText w:val=""/>
      <w:lvlJc w:val="left"/>
      <w:pPr>
        <w:ind w:left="2160" w:hanging="360"/>
      </w:pPr>
      <w:rPr>
        <w:rFonts w:ascii="Wingdings" w:hAnsi="Wingdings" w:hint="default"/>
      </w:rPr>
    </w:lvl>
    <w:lvl w:ilvl="3" w:tplc="227A10DC">
      <w:start w:val="1"/>
      <w:numFmt w:val="bullet"/>
      <w:lvlText w:val=""/>
      <w:lvlJc w:val="left"/>
      <w:pPr>
        <w:ind w:left="2880" w:hanging="360"/>
      </w:pPr>
      <w:rPr>
        <w:rFonts w:ascii="Symbol" w:hAnsi="Symbol" w:hint="default"/>
      </w:rPr>
    </w:lvl>
    <w:lvl w:ilvl="4" w:tplc="456216BA">
      <w:start w:val="1"/>
      <w:numFmt w:val="bullet"/>
      <w:lvlText w:val="o"/>
      <w:lvlJc w:val="left"/>
      <w:pPr>
        <w:ind w:left="3600" w:hanging="360"/>
      </w:pPr>
      <w:rPr>
        <w:rFonts w:ascii="Courier New" w:hAnsi="Courier New" w:cs="Courier New" w:hint="default"/>
      </w:rPr>
    </w:lvl>
    <w:lvl w:ilvl="5" w:tplc="28DC0526">
      <w:start w:val="1"/>
      <w:numFmt w:val="bullet"/>
      <w:lvlText w:val=""/>
      <w:lvlJc w:val="left"/>
      <w:pPr>
        <w:ind w:left="4320" w:hanging="360"/>
      </w:pPr>
      <w:rPr>
        <w:rFonts w:ascii="Wingdings" w:hAnsi="Wingdings" w:hint="default"/>
      </w:rPr>
    </w:lvl>
    <w:lvl w:ilvl="6" w:tplc="D092298C">
      <w:start w:val="1"/>
      <w:numFmt w:val="bullet"/>
      <w:lvlText w:val=""/>
      <w:lvlJc w:val="left"/>
      <w:pPr>
        <w:ind w:left="5040" w:hanging="360"/>
      </w:pPr>
      <w:rPr>
        <w:rFonts w:ascii="Symbol" w:hAnsi="Symbol" w:hint="default"/>
      </w:rPr>
    </w:lvl>
    <w:lvl w:ilvl="7" w:tplc="509CBF48">
      <w:start w:val="1"/>
      <w:numFmt w:val="bullet"/>
      <w:lvlText w:val="o"/>
      <w:lvlJc w:val="left"/>
      <w:pPr>
        <w:ind w:left="5760" w:hanging="360"/>
      </w:pPr>
      <w:rPr>
        <w:rFonts w:ascii="Courier New" w:hAnsi="Courier New" w:cs="Courier New" w:hint="default"/>
      </w:rPr>
    </w:lvl>
    <w:lvl w:ilvl="8" w:tplc="D772E726">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C8"/>
    <w:rsid w:val="00033582"/>
    <w:rsid w:val="000543D9"/>
    <w:rsid w:val="0009015E"/>
    <w:rsid w:val="000D2CA0"/>
    <w:rsid w:val="0010598B"/>
    <w:rsid w:val="00120886"/>
    <w:rsid w:val="00185376"/>
    <w:rsid w:val="00204481"/>
    <w:rsid w:val="00204494"/>
    <w:rsid w:val="002144CE"/>
    <w:rsid w:val="00274953"/>
    <w:rsid w:val="002D7A40"/>
    <w:rsid w:val="00311E15"/>
    <w:rsid w:val="0031686E"/>
    <w:rsid w:val="00376DFD"/>
    <w:rsid w:val="003814BA"/>
    <w:rsid w:val="00384F99"/>
    <w:rsid w:val="003A7210"/>
    <w:rsid w:val="003F32CC"/>
    <w:rsid w:val="00451C76"/>
    <w:rsid w:val="004663FA"/>
    <w:rsid w:val="004A58C8"/>
    <w:rsid w:val="0054136D"/>
    <w:rsid w:val="0056241F"/>
    <w:rsid w:val="005926CC"/>
    <w:rsid w:val="005C1529"/>
    <w:rsid w:val="00613DEA"/>
    <w:rsid w:val="00616D46"/>
    <w:rsid w:val="0062025A"/>
    <w:rsid w:val="007637AB"/>
    <w:rsid w:val="007B69B0"/>
    <w:rsid w:val="007E2CE6"/>
    <w:rsid w:val="007E4BD6"/>
    <w:rsid w:val="00815DC9"/>
    <w:rsid w:val="00822DE1"/>
    <w:rsid w:val="00823074"/>
    <w:rsid w:val="008E1D30"/>
    <w:rsid w:val="00912B0E"/>
    <w:rsid w:val="0095072C"/>
    <w:rsid w:val="00992684"/>
    <w:rsid w:val="009C2E78"/>
    <w:rsid w:val="009D689A"/>
    <w:rsid w:val="009F07C4"/>
    <w:rsid w:val="00A13DB2"/>
    <w:rsid w:val="00A32A6A"/>
    <w:rsid w:val="00A85B0E"/>
    <w:rsid w:val="00A93D5D"/>
    <w:rsid w:val="00AC67E4"/>
    <w:rsid w:val="00AE1FF0"/>
    <w:rsid w:val="00B50A4C"/>
    <w:rsid w:val="00BA1593"/>
    <w:rsid w:val="00BA2028"/>
    <w:rsid w:val="00BF5001"/>
    <w:rsid w:val="00C74B6E"/>
    <w:rsid w:val="00CA0F54"/>
    <w:rsid w:val="00D4171D"/>
    <w:rsid w:val="00D53B88"/>
    <w:rsid w:val="00DB6B5B"/>
    <w:rsid w:val="00E651ED"/>
    <w:rsid w:val="00E8208C"/>
    <w:rsid w:val="00F23446"/>
    <w:rsid w:val="00F3240B"/>
    <w:rsid w:val="00F44D74"/>
    <w:rsid w:val="00F7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B09AB"/>
  <w15:chartTrackingRefBased/>
  <w15:docId w15:val="{8AE5A7E8-6CFF-4FE3-828A-3750578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7" w:unhideWhenUsed="1"/>
    <w:lsdException w:name="toc 2" w:semiHidden="1" w:uiPriority="37" w:unhideWhenUsed="1"/>
    <w:lsdException w:name="toc 3" w:semiHidden="1" w:uiPriority="37" w:unhideWhenUsed="1"/>
    <w:lsdException w:name="toc 4" w:semiHidden="1" w:uiPriority="37" w:unhideWhenUsed="1"/>
    <w:lsdException w:name="toc 5" w:semiHidden="1" w:uiPriority="37" w:unhideWhenUsed="1"/>
    <w:lsdException w:name="toc 6" w:semiHidden="1" w:uiPriority="37" w:unhideWhenUsed="1"/>
    <w:lsdException w:name="toc 7" w:semiHidden="1" w:uiPriority="37" w:unhideWhenUsed="1"/>
    <w:lsdException w:name="toc 8" w:semiHidden="1" w:uiPriority="37" w:unhideWhenUsed="1"/>
    <w:lsdException w:name="toc 9" w:semiHidden="1" w:uiPriority="37"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semiHidden/>
    <w:qFormat/>
    <w:rsid w:val="00823074"/>
    <w:rPr>
      <w:sz w:val="24"/>
      <w:szCs w:val="24"/>
    </w:rPr>
  </w:style>
  <w:style w:type="paragraph" w:styleId="Heading1">
    <w:name w:val="heading 1"/>
    <w:basedOn w:val="Normal"/>
    <w:next w:val="Normal"/>
    <w:link w:val="Heading1Char"/>
    <w:uiPriority w:val="99"/>
    <w:semiHidden/>
    <w:qFormat/>
    <w:rsid w:val="003A72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qFormat/>
    <w:rsid w:val="003A72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semiHidden/>
    <w:qFormat/>
    <w:rsid w:val="003A72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3A721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3A721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3A721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3A721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3A721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3A721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DWTNorm"/>
    <w:uiPriority w:val="2"/>
    <w:qFormat/>
    <w:rsid w:val="003A7210"/>
    <w:rPr>
      <w:szCs w:val="20"/>
    </w:rPr>
  </w:style>
  <w:style w:type="paragraph" w:customStyle="1" w:styleId="DWTNorm">
    <w:name w:val="DWTNorm"/>
    <w:basedOn w:val="Normal"/>
    <w:qFormat/>
    <w:rsid w:val="00823074"/>
    <w:pPr>
      <w:spacing w:after="240"/>
      <w:ind w:firstLine="720"/>
    </w:pPr>
    <w:rPr>
      <w:szCs w:val="20"/>
    </w:rPr>
  </w:style>
  <w:style w:type="paragraph" w:customStyle="1" w:styleId="DWTQuote">
    <w:name w:val="DWTQuote"/>
    <w:basedOn w:val="DWTNorm"/>
    <w:next w:val="AfterQuote"/>
    <w:uiPriority w:val="2"/>
    <w:qFormat/>
    <w:rsid w:val="003A7210"/>
    <w:pPr>
      <w:ind w:left="1440" w:right="1440" w:firstLine="0"/>
    </w:pPr>
  </w:style>
  <w:style w:type="paragraph" w:customStyle="1" w:styleId="DWTTitle">
    <w:name w:val="DWTTitle"/>
    <w:basedOn w:val="Normal"/>
    <w:next w:val="DWTNorm"/>
    <w:uiPriority w:val="2"/>
    <w:qFormat/>
    <w:rsid w:val="003A7210"/>
    <w:pPr>
      <w:keepNext/>
      <w:widowControl w:val="0"/>
      <w:jc w:val="center"/>
      <w:outlineLvl w:val="0"/>
    </w:pPr>
    <w:rPr>
      <w:b/>
      <w:caps/>
      <w:szCs w:val="20"/>
    </w:rPr>
  </w:style>
  <w:style w:type="paragraph" w:customStyle="1" w:styleId="OutHead1">
    <w:name w:val="OutHead1"/>
    <w:basedOn w:val="Normal"/>
    <w:next w:val="DWTNorm"/>
    <w:uiPriority w:val="1"/>
    <w:qFormat/>
    <w:rsid w:val="003A7210"/>
    <w:pPr>
      <w:keepNext/>
      <w:numPr>
        <w:numId w:val="16"/>
      </w:numPr>
      <w:jc w:val="center"/>
      <w:outlineLvl w:val="0"/>
    </w:pPr>
    <w:rPr>
      <w:b/>
      <w:caps/>
      <w:color w:val="000000"/>
      <w:szCs w:val="20"/>
    </w:rPr>
  </w:style>
  <w:style w:type="paragraph" w:customStyle="1" w:styleId="OutHead2">
    <w:name w:val="OutHead2"/>
    <w:basedOn w:val="Normal"/>
    <w:next w:val="DWTNorm"/>
    <w:uiPriority w:val="1"/>
    <w:qFormat/>
    <w:rsid w:val="003A7210"/>
    <w:pPr>
      <w:keepNext/>
      <w:numPr>
        <w:ilvl w:val="1"/>
        <w:numId w:val="16"/>
      </w:numPr>
      <w:outlineLvl w:val="1"/>
    </w:pPr>
    <w:rPr>
      <w:b/>
      <w:color w:val="000000"/>
      <w:szCs w:val="20"/>
    </w:rPr>
  </w:style>
  <w:style w:type="paragraph" w:customStyle="1" w:styleId="OutHead3">
    <w:name w:val="OutHead3"/>
    <w:basedOn w:val="Normal"/>
    <w:next w:val="DWTNorm"/>
    <w:uiPriority w:val="1"/>
    <w:qFormat/>
    <w:rsid w:val="008E1D30"/>
    <w:pPr>
      <w:numPr>
        <w:ilvl w:val="2"/>
        <w:numId w:val="16"/>
      </w:numPr>
      <w:outlineLvl w:val="2"/>
    </w:pPr>
    <w:rPr>
      <w:b/>
      <w:color w:val="000000"/>
      <w:szCs w:val="20"/>
    </w:rPr>
  </w:style>
  <w:style w:type="paragraph" w:customStyle="1" w:styleId="OutHead4">
    <w:name w:val="OutHead4"/>
    <w:basedOn w:val="Normal"/>
    <w:next w:val="DWTNorm"/>
    <w:uiPriority w:val="1"/>
    <w:qFormat/>
    <w:rsid w:val="008E1D30"/>
    <w:pPr>
      <w:numPr>
        <w:ilvl w:val="3"/>
        <w:numId w:val="16"/>
      </w:numPr>
      <w:outlineLvl w:val="3"/>
    </w:pPr>
    <w:rPr>
      <w:b/>
      <w:color w:val="000000"/>
      <w:szCs w:val="20"/>
    </w:rPr>
  </w:style>
  <w:style w:type="paragraph" w:customStyle="1" w:styleId="OutHead5">
    <w:name w:val="OutHead5"/>
    <w:basedOn w:val="Normal"/>
    <w:next w:val="DWTNorm"/>
    <w:uiPriority w:val="1"/>
    <w:qFormat/>
    <w:rsid w:val="008E1D30"/>
    <w:pPr>
      <w:numPr>
        <w:ilvl w:val="4"/>
        <w:numId w:val="16"/>
      </w:numPr>
      <w:outlineLvl w:val="4"/>
    </w:pPr>
    <w:rPr>
      <w:b/>
      <w:color w:val="000000"/>
      <w:szCs w:val="20"/>
    </w:rPr>
  </w:style>
  <w:style w:type="paragraph" w:customStyle="1" w:styleId="OutHead6">
    <w:name w:val="OutHead6"/>
    <w:basedOn w:val="Normal"/>
    <w:next w:val="DWTNorm"/>
    <w:uiPriority w:val="1"/>
    <w:qFormat/>
    <w:rsid w:val="00F44D74"/>
    <w:pPr>
      <w:numPr>
        <w:ilvl w:val="5"/>
        <w:numId w:val="16"/>
      </w:numPr>
      <w:outlineLvl w:val="5"/>
    </w:pPr>
    <w:rPr>
      <w:color w:val="000000"/>
      <w:szCs w:val="20"/>
    </w:rPr>
  </w:style>
  <w:style w:type="paragraph" w:customStyle="1" w:styleId="OutHead7">
    <w:name w:val="OutHead7"/>
    <w:basedOn w:val="Normal"/>
    <w:next w:val="DWTNorm"/>
    <w:uiPriority w:val="1"/>
    <w:qFormat/>
    <w:rsid w:val="00F44D74"/>
    <w:pPr>
      <w:numPr>
        <w:ilvl w:val="6"/>
        <w:numId w:val="16"/>
      </w:numPr>
      <w:outlineLvl w:val="6"/>
    </w:pPr>
    <w:rPr>
      <w:color w:val="000000"/>
      <w:szCs w:val="20"/>
    </w:rPr>
  </w:style>
  <w:style w:type="paragraph" w:customStyle="1" w:styleId="OutHead8">
    <w:name w:val="OutHead8"/>
    <w:basedOn w:val="Normal"/>
    <w:next w:val="DWTNorm"/>
    <w:uiPriority w:val="1"/>
    <w:qFormat/>
    <w:rsid w:val="00F44D74"/>
    <w:pPr>
      <w:numPr>
        <w:ilvl w:val="7"/>
        <w:numId w:val="16"/>
      </w:numPr>
      <w:outlineLvl w:val="7"/>
    </w:pPr>
    <w:rPr>
      <w:color w:val="000000"/>
      <w:szCs w:val="20"/>
    </w:rPr>
  </w:style>
  <w:style w:type="character" w:customStyle="1" w:styleId="Heading1Char">
    <w:name w:val="Heading 1 Char"/>
    <w:basedOn w:val="DefaultParagraphFont"/>
    <w:link w:val="Heading1"/>
    <w:uiPriority w:val="99"/>
    <w:semiHidden/>
    <w:rsid w:val="003A7210"/>
    <w:rPr>
      <w:rFonts w:ascii="Cambria" w:hAnsi="Cambria"/>
      <w:b/>
      <w:bCs/>
      <w:color w:val="365F91"/>
      <w:sz w:val="28"/>
      <w:szCs w:val="28"/>
    </w:rPr>
  </w:style>
  <w:style w:type="character" w:customStyle="1" w:styleId="Heading2Char">
    <w:name w:val="Heading 2 Char"/>
    <w:basedOn w:val="DefaultParagraphFont"/>
    <w:link w:val="Heading2"/>
    <w:uiPriority w:val="99"/>
    <w:semiHidden/>
    <w:rsid w:val="003A7210"/>
    <w:rPr>
      <w:rFonts w:ascii="Cambria" w:hAnsi="Cambria"/>
      <w:b/>
      <w:bCs/>
      <w:color w:val="4F81BD"/>
      <w:sz w:val="26"/>
      <w:szCs w:val="26"/>
    </w:rPr>
  </w:style>
  <w:style w:type="character" w:customStyle="1" w:styleId="Heading3Char">
    <w:name w:val="Heading 3 Char"/>
    <w:basedOn w:val="DefaultParagraphFont"/>
    <w:link w:val="Heading3"/>
    <w:uiPriority w:val="99"/>
    <w:semiHidden/>
    <w:rsid w:val="003A7210"/>
    <w:rPr>
      <w:rFonts w:ascii="Cambria" w:hAnsi="Cambria"/>
      <w:b/>
      <w:bCs/>
      <w:color w:val="4F81BD"/>
      <w:sz w:val="24"/>
      <w:szCs w:val="24"/>
    </w:rPr>
  </w:style>
  <w:style w:type="character" w:customStyle="1" w:styleId="Heading4Char">
    <w:name w:val="Heading 4 Char"/>
    <w:basedOn w:val="DefaultParagraphFont"/>
    <w:link w:val="Heading4"/>
    <w:uiPriority w:val="99"/>
    <w:semiHidden/>
    <w:rsid w:val="003A7210"/>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3A7210"/>
    <w:rPr>
      <w:rFonts w:ascii="Cambria" w:hAnsi="Cambria"/>
      <w:color w:val="243F60"/>
      <w:sz w:val="24"/>
      <w:szCs w:val="24"/>
    </w:rPr>
  </w:style>
  <w:style w:type="character" w:customStyle="1" w:styleId="Heading6Char">
    <w:name w:val="Heading 6 Char"/>
    <w:basedOn w:val="DefaultParagraphFont"/>
    <w:link w:val="Heading6"/>
    <w:uiPriority w:val="99"/>
    <w:semiHidden/>
    <w:rsid w:val="003A7210"/>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3A7210"/>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3A7210"/>
    <w:rPr>
      <w:rFonts w:ascii="Cambria" w:hAnsi="Cambria"/>
      <w:color w:val="404040"/>
    </w:rPr>
  </w:style>
  <w:style w:type="character" w:customStyle="1" w:styleId="Heading9Char">
    <w:name w:val="Heading 9 Char"/>
    <w:basedOn w:val="DefaultParagraphFont"/>
    <w:link w:val="Heading9"/>
    <w:uiPriority w:val="99"/>
    <w:semiHidden/>
    <w:rsid w:val="003A7210"/>
    <w:rPr>
      <w:rFonts w:ascii="Cambria" w:hAnsi="Cambria"/>
      <w:i/>
      <w:iCs/>
      <w:color w:val="404040"/>
    </w:rPr>
  </w:style>
  <w:style w:type="paragraph" w:styleId="Caption">
    <w:name w:val="caption"/>
    <w:basedOn w:val="Normal"/>
    <w:next w:val="Normal"/>
    <w:uiPriority w:val="99"/>
    <w:semiHidden/>
    <w:qFormat/>
    <w:rsid w:val="003A7210"/>
    <w:pPr>
      <w:spacing w:after="200"/>
    </w:pPr>
    <w:rPr>
      <w:b/>
      <w:bCs/>
      <w:color w:val="4F81BD"/>
      <w:sz w:val="18"/>
      <w:szCs w:val="18"/>
    </w:rPr>
  </w:style>
  <w:style w:type="paragraph" w:styleId="Title">
    <w:name w:val="Title"/>
    <w:basedOn w:val="Normal"/>
    <w:next w:val="Normal"/>
    <w:link w:val="TitleChar"/>
    <w:uiPriority w:val="99"/>
    <w:semiHidden/>
    <w:qFormat/>
    <w:rsid w:val="003A72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semiHidden/>
    <w:rsid w:val="003A7210"/>
    <w:rPr>
      <w:rFonts w:ascii="Cambria" w:hAnsi="Cambria"/>
      <w:color w:val="17365D"/>
      <w:spacing w:val="5"/>
      <w:kern w:val="28"/>
      <w:sz w:val="52"/>
      <w:szCs w:val="52"/>
    </w:rPr>
  </w:style>
  <w:style w:type="paragraph" w:styleId="Subtitle">
    <w:name w:val="Subtitle"/>
    <w:basedOn w:val="Normal"/>
    <w:next w:val="Normal"/>
    <w:link w:val="SubtitleChar"/>
    <w:uiPriority w:val="99"/>
    <w:semiHidden/>
    <w:qFormat/>
    <w:rsid w:val="003A721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semiHidden/>
    <w:rsid w:val="003A7210"/>
    <w:rPr>
      <w:rFonts w:ascii="Cambria" w:hAnsi="Cambria"/>
      <w:i/>
      <w:iCs/>
      <w:color w:val="4F81BD"/>
      <w:spacing w:val="15"/>
      <w:sz w:val="24"/>
      <w:szCs w:val="24"/>
    </w:rPr>
  </w:style>
  <w:style w:type="character" w:styleId="Strong">
    <w:name w:val="Strong"/>
    <w:uiPriority w:val="99"/>
    <w:semiHidden/>
    <w:qFormat/>
    <w:rsid w:val="003A7210"/>
    <w:rPr>
      <w:b/>
      <w:bCs/>
    </w:rPr>
  </w:style>
  <w:style w:type="character" w:styleId="Emphasis">
    <w:name w:val="Emphasis"/>
    <w:uiPriority w:val="99"/>
    <w:semiHidden/>
    <w:qFormat/>
    <w:rsid w:val="003A7210"/>
    <w:rPr>
      <w:i/>
      <w:iCs/>
    </w:rPr>
  </w:style>
  <w:style w:type="paragraph" w:styleId="NoSpacing">
    <w:name w:val="No Spacing"/>
    <w:uiPriority w:val="99"/>
    <w:semiHidden/>
    <w:qFormat/>
    <w:rsid w:val="003A7210"/>
    <w:rPr>
      <w:sz w:val="24"/>
      <w:szCs w:val="24"/>
    </w:rPr>
  </w:style>
  <w:style w:type="paragraph" w:styleId="ListParagraph">
    <w:name w:val="List Paragraph"/>
    <w:basedOn w:val="Normal"/>
    <w:uiPriority w:val="34"/>
    <w:qFormat/>
    <w:rsid w:val="003A7210"/>
    <w:pPr>
      <w:ind w:left="720"/>
      <w:contextualSpacing/>
    </w:pPr>
  </w:style>
  <w:style w:type="paragraph" w:styleId="Quote">
    <w:name w:val="Quote"/>
    <w:basedOn w:val="Normal"/>
    <w:next w:val="Normal"/>
    <w:link w:val="QuoteChar"/>
    <w:uiPriority w:val="99"/>
    <w:semiHidden/>
    <w:qFormat/>
    <w:rsid w:val="003A7210"/>
    <w:rPr>
      <w:i/>
      <w:iCs/>
      <w:color w:val="000000"/>
    </w:rPr>
  </w:style>
  <w:style w:type="character" w:customStyle="1" w:styleId="QuoteChar">
    <w:name w:val="Quote Char"/>
    <w:basedOn w:val="DefaultParagraphFont"/>
    <w:link w:val="Quote"/>
    <w:uiPriority w:val="99"/>
    <w:semiHidden/>
    <w:rsid w:val="003A7210"/>
    <w:rPr>
      <w:i/>
      <w:iCs/>
      <w:color w:val="000000"/>
      <w:sz w:val="24"/>
      <w:szCs w:val="24"/>
    </w:rPr>
  </w:style>
  <w:style w:type="paragraph" w:styleId="IntenseQuote">
    <w:name w:val="Intense Quote"/>
    <w:basedOn w:val="Normal"/>
    <w:next w:val="Normal"/>
    <w:link w:val="IntenseQuoteChar"/>
    <w:uiPriority w:val="99"/>
    <w:semiHidden/>
    <w:qFormat/>
    <w:rsid w:val="003A72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rsid w:val="003A7210"/>
    <w:rPr>
      <w:b/>
      <w:bCs/>
      <w:i/>
      <w:iCs/>
      <w:color w:val="4F81BD"/>
      <w:sz w:val="24"/>
      <w:szCs w:val="24"/>
    </w:rPr>
  </w:style>
  <w:style w:type="character" w:styleId="SubtleEmphasis">
    <w:name w:val="Subtle Emphasis"/>
    <w:uiPriority w:val="99"/>
    <w:semiHidden/>
    <w:qFormat/>
    <w:rsid w:val="003A7210"/>
    <w:rPr>
      <w:i/>
      <w:iCs/>
      <w:color w:val="808080"/>
    </w:rPr>
  </w:style>
  <w:style w:type="character" w:styleId="IntenseEmphasis">
    <w:name w:val="Intense Emphasis"/>
    <w:uiPriority w:val="99"/>
    <w:semiHidden/>
    <w:qFormat/>
    <w:rsid w:val="003A7210"/>
    <w:rPr>
      <w:b/>
      <w:bCs/>
      <w:i/>
      <w:iCs/>
      <w:color w:val="4F81BD"/>
    </w:rPr>
  </w:style>
  <w:style w:type="character" w:styleId="SubtleReference">
    <w:name w:val="Subtle Reference"/>
    <w:uiPriority w:val="99"/>
    <w:semiHidden/>
    <w:qFormat/>
    <w:rsid w:val="003A7210"/>
    <w:rPr>
      <w:smallCaps/>
      <w:color w:val="C0504D"/>
      <w:u w:val="single"/>
    </w:rPr>
  </w:style>
  <w:style w:type="character" w:styleId="IntenseReference">
    <w:name w:val="Intense Reference"/>
    <w:uiPriority w:val="99"/>
    <w:semiHidden/>
    <w:qFormat/>
    <w:rsid w:val="003A7210"/>
    <w:rPr>
      <w:b/>
      <w:bCs/>
      <w:smallCaps/>
      <w:color w:val="C0504D"/>
      <w:spacing w:val="5"/>
      <w:u w:val="single"/>
    </w:rPr>
  </w:style>
  <w:style w:type="character" w:styleId="BookTitle">
    <w:name w:val="Book Title"/>
    <w:uiPriority w:val="99"/>
    <w:semiHidden/>
    <w:qFormat/>
    <w:rsid w:val="003A7210"/>
    <w:rPr>
      <w:b/>
      <w:bCs/>
      <w:smallCaps/>
      <w:spacing w:val="5"/>
    </w:rPr>
  </w:style>
  <w:style w:type="paragraph" w:styleId="TOCHeading">
    <w:name w:val="TOC Heading"/>
    <w:basedOn w:val="Heading1"/>
    <w:next w:val="Normal"/>
    <w:uiPriority w:val="99"/>
    <w:semiHidden/>
    <w:qFormat/>
    <w:rsid w:val="003A7210"/>
    <w:pPr>
      <w:outlineLvl w:val="9"/>
    </w:pPr>
  </w:style>
  <w:style w:type="character" w:customStyle="1" w:styleId="DocID">
    <w:name w:val="DocID"/>
    <w:basedOn w:val="DefaultParagraphFont"/>
    <w:uiPriority w:val="99"/>
    <w:semiHidden/>
    <w:rsid w:val="00F77FD8"/>
    <w:rPr>
      <w:rFonts w:ascii="Times New Roman" w:hAnsi="Times New Roman"/>
      <w:sz w:val="16"/>
    </w:rPr>
  </w:style>
  <w:style w:type="paragraph" w:styleId="Header">
    <w:name w:val="header"/>
    <w:basedOn w:val="Normal"/>
    <w:link w:val="HeaderChar"/>
    <w:uiPriority w:val="99"/>
    <w:rsid w:val="007637AB"/>
    <w:pPr>
      <w:tabs>
        <w:tab w:val="center" w:pos="4680"/>
        <w:tab w:val="right" w:pos="9360"/>
      </w:tabs>
    </w:pPr>
  </w:style>
  <w:style w:type="character" w:customStyle="1" w:styleId="HeaderChar">
    <w:name w:val="Header Char"/>
    <w:basedOn w:val="DefaultParagraphFont"/>
    <w:link w:val="Header"/>
    <w:uiPriority w:val="99"/>
    <w:rsid w:val="007637AB"/>
    <w:rPr>
      <w:sz w:val="24"/>
      <w:szCs w:val="24"/>
    </w:rPr>
  </w:style>
  <w:style w:type="paragraph" w:styleId="Footer">
    <w:name w:val="footer"/>
    <w:basedOn w:val="Normal"/>
    <w:link w:val="FooterChar"/>
    <w:uiPriority w:val="99"/>
    <w:rsid w:val="007637AB"/>
    <w:pPr>
      <w:tabs>
        <w:tab w:val="center" w:pos="4680"/>
        <w:tab w:val="right" w:pos="9360"/>
      </w:tabs>
    </w:pPr>
  </w:style>
  <w:style w:type="character" w:customStyle="1" w:styleId="FooterChar">
    <w:name w:val="Footer Char"/>
    <w:basedOn w:val="DefaultParagraphFont"/>
    <w:link w:val="Footer"/>
    <w:uiPriority w:val="99"/>
    <w:rsid w:val="007637AB"/>
    <w:rPr>
      <w:sz w:val="24"/>
      <w:szCs w:val="24"/>
    </w:rPr>
  </w:style>
  <w:style w:type="paragraph" w:styleId="FootnoteText">
    <w:name w:val="footnote text"/>
    <w:basedOn w:val="Normal"/>
    <w:link w:val="FootnoteTextChar"/>
    <w:uiPriority w:val="99"/>
    <w:semiHidden/>
    <w:unhideWhenUsed/>
    <w:rsid w:val="0010598B"/>
    <w:rPr>
      <w:sz w:val="20"/>
      <w:szCs w:val="20"/>
    </w:rPr>
  </w:style>
  <w:style w:type="character" w:customStyle="1" w:styleId="FootnoteTextChar">
    <w:name w:val="Footnote Text Char"/>
    <w:basedOn w:val="DefaultParagraphFont"/>
    <w:link w:val="FootnoteText"/>
    <w:uiPriority w:val="99"/>
    <w:semiHidden/>
    <w:rsid w:val="0010598B"/>
  </w:style>
  <w:style w:type="character" w:styleId="FootnoteReference">
    <w:name w:val="footnote reference"/>
    <w:basedOn w:val="DefaultParagraphFont"/>
    <w:uiPriority w:val="99"/>
    <w:semiHidden/>
    <w:unhideWhenUsed/>
    <w:rsid w:val="0010598B"/>
    <w:rPr>
      <w:vertAlign w:val="superscript"/>
    </w:rPr>
  </w:style>
  <w:style w:type="table" w:styleId="TableGrid">
    <w:name w:val="Table Grid"/>
    <w:basedOn w:val="TableNormal"/>
    <w:uiPriority w:val="39"/>
    <w:rsid w:val="007E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63FA"/>
    <w:rPr>
      <w:sz w:val="16"/>
      <w:szCs w:val="16"/>
    </w:rPr>
  </w:style>
  <w:style w:type="paragraph" w:styleId="CommentText">
    <w:name w:val="annotation text"/>
    <w:basedOn w:val="Normal"/>
    <w:link w:val="CommentTextChar"/>
    <w:uiPriority w:val="99"/>
    <w:semiHidden/>
    <w:unhideWhenUsed/>
    <w:rsid w:val="004663FA"/>
    <w:rPr>
      <w:sz w:val="20"/>
      <w:szCs w:val="20"/>
    </w:rPr>
  </w:style>
  <w:style w:type="character" w:customStyle="1" w:styleId="CommentTextChar">
    <w:name w:val="Comment Text Char"/>
    <w:basedOn w:val="DefaultParagraphFont"/>
    <w:link w:val="CommentText"/>
    <w:uiPriority w:val="99"/>
    <w:semiHidden/>
    <w:rsid w:val="004663FA"/>
  </w:style>
  <w:style w:type="paragraph" w:styleId="CommentSubject">
    <w:name w:val="annotation subject"/>
    <w:basedOn w:val="CommentText"/>
    <w:next w:val="CommentText"/>
    <w:link w:val="CommentSubjectChar"/>
    <w:uiPriority w:val="99"/>
    <w:semiHidden/>
    <w:unhideWhenUsed/>
    <w:rsid w:val="004663FA"/>
    <w:rPr>
      <w:b/>
      <w:bCs/>
    </w:rPr>
  </w:style>
  <w:style w:type="character" w:customStyle="1" w:styleId="CommentSubjectChar">
    <w:name w:val="Comment Subject Char"/>
    <w:basedOn w:val="CommentTextChar"/>
    <w:link w:val="CommentSubject"/>
    <w:uiPriority w:val="99"/>
    <w:semiHidden/>
    <w:rsid w:val="004663FA"/>
    <w:rPr>
      <w:b/>
      <w:bCs/>
    </w:rPr>
  </w:style>
  <w:style w:type="paragraph" w:styleId="BalloonText">
    <w:name w:val="Balloon Text"/>
    <w:basedOn w:val="Normal"/>
    <w:link w:val="BalloonTextChar"/>
    <w:uiPriority w:val="99"/>
    <w:semiHidden/>
    <w:unhideWhenUsed/>
    <w:rsid w:val="00466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3AFC-B700-4E17-BAED-DCB4759A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Cammarano</dc:creator>
  <cp:lastModifiedBy>Michael Hughes</cp:lastModifiedBy>
  <cp:revision>2</cp:revision>
  <cp:lastPrinted>2021-08-20T19:46:00Z</cp:lastPrinted>
  <dcterms:created xsi:type="dcterms:W3CDTF">2021-08-20T19:46:00Z</dcterms:created>
  <dcterms:modified xsi:type="dcterms:W3CDTF">2021-08-20T19:46:00Z</dcterms:modified>
</cp:coreProperties>
</file>