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BFC1" w14:textId="394BD542" w:rsidR="003B1D4B" w:rsidRPr="009A6EFA" w:rsidRDefault="003B1D4B" w:rsidP="003B1D4B">
      <w:pPr>
        <w:jc w:val="center"/>
        <w:rPr>
          <w:rFonts w:ascii="Georgia" w:hAnsi="Georgia"/>
          <w:sz w:val="28"/>
        </w:rPr>
      </w:pPr>
      <w:r w:rsidRPr="009A6EFA">
        <w:rPr>
          <w:rFonts w:ascii="Georgia" w:hAnsi="Georgia"/>
          <w:sz w:val="28"/>
        </w:rPr>
        <w:t xml:space="preserve">2021 </w:t>
      </w:r>
      <w:r w:rsidR="008A55ED">
        <w:rPr>
          <w:rFonts w:ascii="Georgia" w:hAnsi="Georgia"/>
          <w:sz w:val="28"/>
        </w:rPr>
        <w:t>Waiver Form</w:t>
      </w:r>
    </w:p>
    <w:p w14:paraId="58993FE1" w14:textId="535A0C9E" w:rsidR="008A55ED" w:rsidRPr="008A55ED" w:rsidRDefault="008A55ED" w:rsidP="003C07AE">
      <w:pPr>
        <w:jc w:val="both"/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By marking "yes" in the field below, I acknowledg</w:t>
      </w:r>
      <w:r w:rsidR="00E76E25">
        <w:rPr>
          <w:rFonts w:ascii="Georgia" w:hAnsi="Georgia"/>
          <w:sz w:val="24"/>
        </w:rPr>
        <w:t>e</w:t>
      </w:r>
      <w:r w:rsidRPr="008A55ED">
        <w:rPr>
          <w:rFonts w:ascii="Georgia" w:hAnsi="Georgia"/>
          <w:sz w:val="24"/>
        </w:rPr>
        <w:t xml:space="preserve"> an inherent risk of exposure to the </w:t>
      </w:r>
      <w:proofErr w:type="gramStart"/>
      <w:r w:rsidRPr="008A55ED">
        <w:rPr>
          <w:rFonts w:ascii="Georgia" w:hAnsi="Georgia"/>
          <w:sz w:val="24"/>
        </w:rPr>
        <w:t xml:space="preserve">novel </w:t>
      </w:r>
      <w:r w:rsidR="00E76E25">
        <w:rPr>
          <w:rFonts w:ascii="Georgia" w:hAnsi="Georgia"/>
          <w:sz w:val="24"/>
        </w:rPr>
        <w:t xml:space="preserve"> C</w:t>
      </w:r>
      <w:r w:rsidRPr="008A55ED">
        <w:rPr>
          <w:rFonts w:ascii="Georgia" w:hAnsi="Georgia"/>
          <w:sz w:val="24"/>
        </w:rPr>
        <w:t>oronavirus</w:t>
      </w:r>
      <w:proofErr w:type="gramEnd"/>
      <w:r w:rsidRPr="008A55ED">
        <w:rPr>
          <w:rFonts w:ascii="Georgia" w:hAnsi="Georgia"/>
          <w:sz w:val="24"/>
        </w:rPr>
        <w:t xml:space="preserve"> (COVID–19) as defined by the World</w:t>
      </w:r>
      <w:r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 xml:space="preserve">Health Organization and any strains, variants, or mutations </w:t>
      </w:r>
      <w:r w:rsidR="006D6D99">
        <w:rPr>
          <w:rFonts w:ascii="Georgia" w:hAnsi="Georgia"/>
          <w:sz w:val="24"/>
        </w:rPr>
        <w:t xml:space="preserve">of COVID-19 </w:t>
      </w:r>
      <w:r w:rsidRPr="008A55ED">
        <w:rPr>
          <w:rFonts w:ascii="Georgia" w:hAnsi="Georgia"/>
          <w:sz w:val="24"/>
        </w:rPr>
        <w:t>and any other communicable or infectious disease, exists in any public place where</w:t>
      </w:r>
      <w:r>
        <w:rPr>
          <w:rFonts w:ascii="Georgia" w:hAnsi="Georgia"/>
          <w:sz w:val="24"/>
        </w:rPr>
        <w:t xml:space="preserve"> p</w:t>
      </w:r>
      <w:r w:rsidRPr="008A55ED">
        <w:rPr>
          <w:rFonts w:ascii="Georgia" w:hAnsi="Georgia"/>
          <w:sz w:val="24"/>
        </w:rPr>
        <w:t>eople are present.</w:t>
      </w:r>
    </w:p>
    <w:p w14:paraId="0A3482D1" w14:textId="475885C7" w:rsidR="008A55ED" w:rsidRPr="008A55ED" w:rsidRDefault="008A55ED" w:rsidP="003C07AE">
      <w:pPr>
        <w:jc w:val="both"/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By</w:t>
      </w:r>
      <w:r w:rsidR="00E76E25">
        <w:rPr>
          <w:rFonts w:ascii="Georgia" w:hAnsi="Georgia"/>
          <w:sz w:val="24"/>
        </w:rPr>
        <w:t xml:space="preserve"> entering, accessing</w:t>
      </w:r>
      <w:r w:rsidR="006D6D99">
        <w:rPr>
          <w:rFonts w:ascii="Georgia" w:hAnsi="Georgia"/>
          <w:sz w:val="24"/>
        </w:rPr>
        <w:t>,</w:t>
      </w:r>
      <w:r w:rsidR="00E76E25">
        <w:rPr>
          <w:rFonts w:ascii="Georgia" w:hAnsi="Georgia"/>
          <w:sz w:val="24"/>
        </w:rPr>
        <w:t xml:space="preserve"> or </w:t>
      </w:r>
      <w:r w:rsidR="003C07AE">
        <w:rPr>
          <w:rFonts w:ascii="Georgia" w:hAnsi="Georgia"/>
          <w:sz w:val="24"/>
        </w:rPr>
        <w:t xml:space="preserve">occupying any </w:t>
      </w:r>
      <w:r w:rsidR="00E76E25">
        <w:rPr>
          <w:rFonts w:ascii="Georgia" w:hAnsi="Georgia"/>
          <w:sz w:val="24"/>
        </w:rPr>
        <w:t xml:space="preserve">property </w:t>
      </w:r>
      <w:r w:rsidR="003C07AE">
        <w:rPr>
          <w:rFonts w:ascii="Georgia" w:hAnsi="Georgia"/>
          <w:sz w:val="24"/>
        </w:rPr>
        <w:t>owned, leased, managed controlled</w:t>
      </w:r>
      <w:r w:rsidR="004C15FD">
        <w:rPr>
          <w:rFonts w:ascii="Georgia" w:hAnsi="Georgia"/>
          <w:sz w:val="24"/>
        </w:rPr>
        <w:t>, or used</w:t>
      </w:r>
      <w:r w:rsidR="003C07AE">
        <w:rPr>
          <w:rFonts w:ascii="Georgia" w:hAnsi="Georgia"/>
          <w:sz w:val="24"/>
        </w:rPr>
        <w:t xml:space="preserve"> by </w:t>
      </w:r>
      <w:r w:rsidR="004C15FD">
        <w:rPr>
          <w:rFonts w:ascii="Georgia" w:hAnsi="Georgia"/>
          <w:sz w:val="24"/>
        </w:rPr>
        <w:t>Triangle Gay Men’s Chorus</w:t>
      </w:r>
      <w:r w:rsidR="00E76E25">
        <w:rPr>
          <w:rFonts w:ascii="Georgia" w:hAnsi="Georgia"/>
          <w:sz w:val="24"/>
        </w:rPr>
        <w:t xml:space="preserve"> (“</w:t>
      </w:r>
      <w:r w:rsidR="004C15FD">
        <w:rPr>
          <w:rFonts w:ascii="Georgia" w:hAnsi="Georgia"/>
          <w:sz w:val="24"/>
        </w:rPr>
        <w:t>TGMC</w:t>
      </w:r>
      <w:r w:rsidR="00E76E25">
        <w:rPr>
          <w:rFonts w:ascii="Georgia" w:hAnsi="Georgia"/>
          <w:sz w:val="24"/>
        </w:rPr>
        <w:t>”)</w:t>
      </w:r>
      <w:r w:rsidR="003C07AE">
        <w:rPr>
          <w:rFonts w:ascii="Georgia" w:hAnsi="Georgia"/>
          <w:sz w:val="24"/>
        </w:rPr>
        <w:t xml:space="preserve">, or by volunteering for any </w:t>
      </w:r>
      <w:r w:rsidR="00A079B1">
        <w:rPr>
          <w:rFonts w:ascii="Georgia" w:hAnsi="Georgia"/>
          <w:sz w:val="24"/>
        </w:rPr>
        <w:t>activities</w:t>
      </w:r>
      <w:r w:rsidR="00B16B4D">
        <w:rPr>
          <w:rFonts w:ascii="Georgia" w:hAnsi="Georgia"/>
          <w:sz w:val="24"/>
        </w:rPr>
        <w:t xml:space="preserve"> </w:t>
      </w:r>
      <w:r w:rsidR="003C07AE">
        <w:rPr>
          <w:rFonts w:ascii="Georgia" w:hAnsi="Georgia"/>
          <w:sz w:val="24"/>
        </w:rPr>
        <w:t xml:space="preserve">relating in any way to </w:t>
      </w:r>
      <w:r w:rsidR="00B16B4D">
        <w:rPr>
          <w:rFonts w:ascii="Georgia" w:hAnsi="Georgia"/>
          <w:sz w:val="24"/>
        </w:rPr>
        <w:t>T</w:t>
      </w:r>
      <w:r w:rsidR="004C15FD">
        <w:rPr>
          <w:rFonts w:ascii="Georgia" w:hAnsi="Georgia"/>
          <w:sz w:val="24"/>
        </w:rPr>
        <w:t>GMC</w:t>
      </w:r>
      <w:r w:rsidRPr="008A55ED">
        <w:rPr>
          <w:rFonts w:ascii="Georgia" w:hAnsi="Georgia"/>
          <w:sz w:val="24"/>
        </w:rPr>
        <w:t xml:space="preserve">, I agree to voluntarily assume </w:t>
      </w:r>
      <w:r w:rsidR="00B16B4D">
        <w:rPr>
          <w:rFonts w:ascii="Georgia" w:hAnsi="Georgia"/>
          <w:sz w:val="24"/>
        </w:rPr>
        <w:t xml:space="preserve">all </w:t>
      </w:r>
      <w:r w:rsidRPr="008A55ED">
        <w:rPr>
          <w:rFonts w:ascii="Georgia" w:hAnsi="Georgia"/>
          <w:sz w:val="24"/>
        </w:rPr>
        <w:t>risks related to exposure to COVID–19</w:t>
      </w:r>
      <w:r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 xml:space="preserve">and any other communicable diseases or infectious diseases. I acknowledge my participation </w:t>
      </w:r>
      <w:r w:rsidR="003C07AE">
        <w:rPr>
          <w:rFonts w:ascii="Georgia" w:hAnsi="Georgia"/>
          <w:sz w:val="24"/>
        </w:rPr>
        <w:t xml:space="preserve">in all </w:t>
      </w:r>
      <w:r w:rsidR="00B16B4D">
        <w:rPr>
          <w:rFonts w:ascii="Georgia" w:hAnsi="Georgia"/>
          <w:sz w:val="24"/>
        </w:rPr>
        <w:t>TGMC activities</w:t>
      </w:r>
      <w:r w:rsidR="003C07AE"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>is entirely voluntary.</w:t>
      </w:r>
    </w:p>
    <w:p w14:paraId="1B8B4ADE" w14:textId="4E1B8499" w:rsidR="008A55ED" w:rsidRPr="008A55ED" w:rsidRDefault="008A55ED" w:rsidP="003C07AE">
      <w:pPr>
        <w:jc w:val="both"/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On behalf</w:t>
      </w:r>
      <w:r w:rsidR="003C07AE">
        <w:rPr>
          <w:rFonts w:ascii="Georgia" w:hAnsi="Georgia"/>
          <w:sz w:val="24"/>
        </w:rPr>
        <w:t xml:space="preserve"> of myself, my heirs, successors</w:t>
      </w:r>
      <w:r w:rsidR="00B16B4D">
        <w:rPr>
          <w:rFonts w:ascii="Georgia" w:hAnsi="Georgia"/>
          <w:sz w:val="24"/>
        </w:rPr>
        <w:t>,</w:t>
      </w:r>
      <w:r w:rsidR="003C07AE">
        <w:rPr>
          <w:rFonts w:ascii="Georgia" w:hAnsi="Georgia"/>
          <w:sz w:val="24"/>
        </w:rPr>
        <w:t xml:space="preserve"> and assigns, </w:t>
      </w:r>
      <w:r w:rsidRPr="008A55ED">
        <w:rPr>
          <w:rFonts w:ascii="Georgia" w:hAnsi="Georgia"/>
          <w:sz w:val="24"/>
        </w:rPr>
        <w:t>I agree to forever waive, covenant not to sue, release</w:t>
      </w:r>
      <w:r w:rsidR="003C07AE">
        <w:rPr>
          <w:rFonts w:ascii="Georgia" w:hAnsi="Georgia"/>
          <w:sz w:val="24"/>
        </w:rPr>
        <w:t xml:space="preserve">, </w:t>
      </w:r>
      <w:r>
        <w:rPr>
          <w:rFonts w:ascii="Georgia" w:hAnsi="Georgia"/>
          <w:sz w:val="24"/>
        </w:rPr>
        <w:t>discharge</w:t>
      </w:r>
      <w:r w:rsidR="00B16B4D">
        <w:rPr>
          <w:rFonts w:ascii="Georgia" w:hAnsi="Georgia"/>
          <w:sz w:val="24"/>
        </w:rPr>
        <w:t>,</w:t>
      </w:r>
      <w:r>
        <w:rPr>
          <w:rFonts w:ascii="Georgia" w:hAnsi="Georgia"/>
          <w:sz w:val="24"/>
        </w:rPr>
        <w:t xml:space="preserve"> </w:t>
      </w:r>
      <w:r w:rsidR="003C07AE">
        <w:rPr>
          <w:rFonts w:ascii="Georgia" w:hAnsi="Georgia"/>
          <w:sz w:val="24"/>
        </w:rPr>
        <w:t xml:space="preserve">and hold harmless </w:t>
      </w:r>
      <w:r w:rsidR="004C15FD">
        <w:rPr>
          <w:rFonts w:ascii="Georgia" w:hAnsi="Georgia"/>
          <w:sz w:val="24"/>
        </w:rPr>
        <w:t>TGMC</w:t>
      </w:r>
      <w:r>
        <w:rPr>
          <w:rFonts w:ascii="Georgia" w:hAnsi="Georgia"/>
          <w:sz w:val="24"/>
        </w:rPr>
        <w:t xml:space="preserve">, </w:t>
      </w:r>
      <w:r w:rsidR="003C07AE">
        <w:rPr>
          <w:rFonts w:ascii="Georgia" w:hAnsi="Georgia"/>
          <w:sz w:val="24"/>
        </w:rPr>
        <w:t xml:space="preserve">including all of its </w:t>
      </w:r>
      <w:r w:rsidRPr="008A55ED">
        <w:rPr>
          <w:rFonts w:ascii="Georgia" w:hAnsi="Georgia"/>
          <w:sz w:val="24"/>
        </w:rPr>
        <w:t>officers, directors, agents, representatives, members, employees</w:t>
      </w:r>
      <w:r w:rsidR="00B16B4D">
        <w:rPr>
          <w:rFonts w:ascii="Georgia" w:hAnsi="Georgia"/>
          <w:sz w:val="24"/>
        </w:rPr>
        <w:t>, and volunteers</w:t>
      </w:r>
      <w:r w:rsidRPr="008A55ED">
        <w:rPr>
          <w:rFonts w:ascii="Georgia" w:hAnsi="Georgia"/>
          <w:sz w:val="24"/>
        </w:rPr>
        <w:t xml:space="preserve"> from </w:t>
      </w:r>
      <w:r w:rsidR="00B16B4D">
        <w:rPr>
          <w:rFonts w:ascii="Georgia" w:hAnsi="Georgia"/>
          <w:sz w:val="24"/>
        </w:rPr>
        <w:t xml:space="preserve">all </w:t>
      </w:r>
      <w:r w:rsidRPr="008A55ED">
        <w:rPr>
          <w:rFonts w:ascii="Georgia" w:hAnsi="Georgia"/>
          <w:sz w:val="24"/>
        </w:rPr>
        <w:t>liability, claims, causes</w:t>
      </w:r>
      <w:r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>of action, damages, costs, or expenses of any kind, including all claims and causes of</w:t>
      </w:r>
      <w:r w:rsidR="00DA67CE"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>action arising out</w:t>
      </w:r>
      <w:r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>of or in any way relating to exposure to COVID–19 or any other communicable or infectious diseases</w:t>
      </w:r>
      <w:r w:rsidR="003C07AE">
        <w:rPr>
          <w:rFonts w:ascii="Georgia" w:hAnsi="Georgia"/>
          <w:sz w:val="24"/>
        </w:rPr>
        <w:t>.</w:t>
      </w:r>
      <w:r w:rsidRPr="008A55ED">
        <w:rPr>
          <w:rFonts w:ascii="Georgia" w:hAnsi="Georgia"/>
          <w:sz w:val="24"/>
        </w:rPr>
        <w:t xml:space="preserve"> </w:t>
      </w:r>
    </w:p>
    <w:p w14:paraId="49C3F04D" w14:textId="1570B7FB" w:rsidR="008A55ED" w:rsidRPr="008A55ED" w:rsidRDefault="008A55ED" w:rsidP="003C07AE">
      <w:pPr>
        <w:jc w:val="both"/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 xml:space="preserve">Additionally, </w:t>
      </w:r>
      <w:r w:rsidR="00B16B4D">
        <w:rPr>
          <w:rFonts w:ascii="Georgia" w:hAnsi="Georgia"/>
          <w:sz w:val="24"/>
        </w:rPr>
        <w:t>before</w:t>
      </w:r>
      <w:r w:rsidRPr="008A55ED">
        <w:rPr>
          <w:rFonts w:ascii="Georgia" w:hAnsi="Georgia"/>
          <w:sz w:val="24"/>
        </w:rPr>
        <w:t xml:space="preserve"> participation in any </w:t>
      </w:r>
      <w:r w:rsidR="00DA67CE">
        <w:rPr>
          <w:rFonts w:ascii="Georgia" w:hAnsi="Georgia"/>
          <w:sz w:val="24"/>
        </w:rPr>
        <w:t>activity relating to</w:t>
      </w:r>
      <w:r w:rsidR="00782C8A">
        <w:rPr>
          <w:rFonts w:ascii="Georgia" w:hAnsi="Georgia"/>
          <w:sz w:val="24"/>
        </w:rPr>
        <w:t xml:space="preserve"> </w:t>
      </w:r>
      <w:r w:rsidR="004C15FD">
        <w:rPr>
          <w:rFonts w:ascii="Georgia" w:hAnsi="Georgia"/>
          <w:sz w:val="24"/>
        </w:rPr>
        <w:t>TGMC</w:t>
      </w:r>
      <w:r w:rsidRPr="008A55ED">
        <w:rPr>
          <w:rFonts w:ascii="Georgia" w:hAnsi="Georgia"/>
          <w:sz w:val="24"/>
        </w:rPr>
        <w:t xml:space="preserve">, I </w:t>
      </w:r>
      <w:r w:rsidR="00DA67CE">
        <w:rPr>
          <w:rFonts w:ascii="Georgia" w:hAnsi="Georgia"/>
          <w:sz w:val="24"/>
        </w:rPr>
        <w:t xml:space="preserve">agree if required to </w:t>
      </w:r>
      <w:r w:rsidRPr="008A55ED">
        <w:rPr>
          <w:rFonts w:ascii="Georgia" w:hAnsi="Georgia"/>
          <w:sz w:val="24"/>
        </w:rPr>
        <w:t>complete a few general health screening questions related to the known facts</w:t>
      </w:r>
      <w:r>
        <w:rPr>
          <w:rFonts w:ascii="Georgia" w:hAnsi="Georgia"/>
          <w:sz w:val="24"/>
        </w:rPr>
        <w:t xml:space="preserve"> </w:t>
      </w:r>
      <w:r w:rsidRPr="008A55ED">
        <w:rPr>
          <w:rFonts w:ascii="Georgia" w:hAnsi="Georgia"/>
          <w:sz w:val="24"/>
        </w:rPr>
        <w:t xml:space="preserve">of COVID-19. </w:t>
      </w:r>
    </w:p>
    <w:p w14:paraId="7CE6A903" w14:textId="45F4C830" w:rsidR="008A55ED" w:rsidRPr="008A55ED" w:rsidRDefault="008A55ED" w:rsidP="008A55ED">
      <w:p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 xml:space="preserve">The screening questions </w:t>
      </w:r>
      <w:r w:rsidR="00782C8A">
        <w:rPr>
          <w:rFonts w:ascii="Georgia" w:hAnsi="Georgia"/>
          <w:sz w:val="24"/>
        </w:rPr>
        <w:t>may include</w:t>
      </w:r>
      <w:r w:rsidRPr="008A55ED">
        <w:rPr>
          <w:rFonts w:ascii="Georgia" w:hAnsi="Georgia"/>
          <w:sz w:val="24"/>
        </w:rPr>
        <w:t>:</w:t>
      </w:r>
    </w:p>
    <w:p w14:paraId="37EEDFA3" w14:textId="77777777" w:rsid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Neither I nor someone in my immediate household has had a fever over 100.4 in the last 24 hours.</w:t>
      </w:r>
    </w:p>
    <w:p w14:paraId="62063A51" w14:textId="77777777" w:rsid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Neither I nor someone in my immediate household is experiencing any one of the following symptoms:</w:t>
      </w:r>
    </w:p>
    <w:p w14:paraId="23F827EB" w14:textId="77777777" w:rsidR="008A55ED" w:rsidRDefault="008A55ED" w:rsidP="008A55ED">
      <w:pPr>
        <w:pStyle w:val="ListParagraph"/>
        <w:numPr>
          <w:ilvl w:val="1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Cough, shortness of breath or difficulty breathing</w:t>
      </w:r>
    </w:p>
    <w:p w14:paraId="02202AD5" w14:textId="77777777" w:rsidR="008A55ED" w:rsidRDefault="008A55ED" w:rsidP="008A55ED">
      <w:pPr>
        <w:pStyle w:val="ListParagraph"/>
        <w:numPr>
          <w:ilvl w:val="1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Chills or repeated shaking, muscle pains or aches</w:t>
      </w:r>
    </w:p>
    <w:p w14:paraId="2717D34B" w14:textId="77777777" w:rsidR="008A55ED" w:rsidRDefault="008A55ED" w:rsidP="008A55ED">
      <w:pPr>
        <w:pStyle w:val="ListParagraph"/>
        <w:numPr>
          <w:ilvl w:val="1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Sore throat, headache, diarrhea</w:t>
      </w:r>
    </w:p>
    <w:p w14:paraId="5811BAA4" w14:textId="77777777" w:rsidR="008A55ED" w:rsidRDefault="008A55ED" w:rsidP="008A55ED">
      <w:pPr>
        <w:pStyle w:val="ListParagraph"/>
        <w:numPr>
          <w:ilvl w:val="1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Nausea or vomiting</w:t>
      </w:r>
    </w:p>
    <w:p w14:paraId="3B32009E" w14:textId="77777777" w:rsidR="008A55ED" w:rsidRDefault="008A55ED" w:rsidP="008A55ED">
      <w:pPr>
        <w:pStyle w:val="ListParagraph"/>
        <w:numPr>
          <w:ilvl w:val="1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New loss of taste or smell</w:t>
      </w:r>
    </w:p>
    <w:p w14:paraId="084E7B7A" w14:textId="1AFE5353" w:rsid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Neither I nor someone in my immediate household has traveled outside the country or to any known COVID–19 “hotspot” within the last two weeks.</w:t>
      </w:r>
    </w:p>
    <w:p w14:paraId="45E3B523" w14:textId="62DE61A3" w:rsid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Neither I nor someone in my immediate household has participated in an event with attendance exceeding the current state mandate</w:t>
      </w:r>
      <w:r w:rsidR="003F33E6">
        <w:rPr>
          <w:rFonts w:ascii="Georgia" w:hAnsi="Georgia"/>
          <w:sz w:val="24"/>
        </w:rPr>
        <w:t>s</w:t>
      </w:r>
      <w:r w:rsidRPr="008A55ED">
        <w:rPr>
          <w:rFonts w:ascii="Georgia" w:hAnsi="Georgia"/>
          <w:sz w:val="24"/>
        </w:rPr>
        <w:t>.</w:t>
      </w:r>
    </w:p>
    <w:p w14:paraId="4BA8D3EF" w14:textId="77777777" w:rsid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 xml:space="preserve">To my knowledge, neither I nor someone in my immediate household has </w:t>
      </w:r>
      <w:proofErr w:type="gramStart"/>
      <w:r w:rsidRPr="008A55ED">
        <w:rPr>
          <w:rFonts w:ascii="Georgia" w:hAnsi="Georgia"/>
          <w:sz w:val="24"/>
        </w:rPr>
        <w:t>come into contact with</w:t>
      </w:r>
      <w:proofErr w:type="gramEnd"/>
      <w:r w:rsidRPr="008A55ED">
        <w:rPr>
          <w:rFonts w:ascii="Georgia" w:hAnsi="Georgia"/>
          <w:sz w:val="24"/>
        </w:rPr>
        <w:t xml:space="preserve"> anyone who has been tested positive for COVID-19 in the last 2 weeks.</w:t>
      </w:r>
    </w:p>
    <w:p w14:paraId="26D757F6" w14:textId="2ED36DD1" w:rsidR="008A55ED" w:rsidRPr="008A55ED" w:rsidRDefault="008A55ED" w:rsidP="008A55ED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8A55ED">
        <w:rPr>
          <w:rFonts w:ascii="Georgia" w:hAnsi="Georgia"/>
          <w:sz w:val="24"/>
        </w:rPr>
        <w:t>Neither I nor someone in my immediate household is awaiting results from a test for COVID - 19 or is suspected to have had COVID-19 within the last 2 weeks.</w:t>
      </w:r>
    </w:p>
    <w:p w14:paraId="1BFA353D" w14:textId="6630F106" w:rsidR="000D0566" w:rsidRDefault="000D0566" w:rsidP="008A55ED">
      <w:pPr>
        <w:rPr>
          <w:rFonts w:ascii="Georgia" w:hAnsi="Georgia"/>
          <w:sz w:val="24"/>
        </w:rPr>
      </w:pPr>
    </w:p>
    <w:p w14:paraId="7E9B6FEF" w14:textId="77777777" w:rsidR="006D6D99" w:rsidRDefault="006D6D99" w:rsidP="008A55ED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683"/>
        <w:gridCol w:w="1683"/>
        <w:gridCol w:w="1683"/>
        <w:gridCol w:w="1683"/>
      </w:tblGrid>
      <w:tr w:rsidR="00E76E25" w14:paraId="3EB239B1" w14:textId="77777777" w:rsidTr="000D0566">
        <w:tc>
          <w:tcPr>
            <w:tcW w:w="4050" w:type="dxa"/>
          </w:tcPr>
          <w:p w14:paraId="52463A04" w14:textId="3B725C82" w:rsidR="00E76E25" w:rsidRDefault="00E76E25" w:rsidP="008A55ED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I agree to this Waiver:</w:t>
            </w:r>
            <w:r>
              <w:rPr>
                <w:rFonts w:ascii="Georgia" w:hAnsi="Georgia"/>
                <w:sz w:val="24"/>
              </w:rPr>
              <w:tab/>
            </w:r>
          </w:p>
        </w:tc>
        <w:tc>
          <w:tcPr>
            <w:tcW w:w="1685" w:type="dxa"/>
            <w:tcBorders>
              <w:right w:val="single" w:sz="18" w:space="0" w:color="auto"/>
            </w:tcBorders>
          </w:tcPr>
          <w:p w14:paraId="6B2C8238" w14:textId="2DE80AD0" w:rsidR="00E76E25" w:rsidRDefault="00E76E25" w:rsidP="00E76E25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YES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8539" w14:textId="77777777" w:rsidR="00E76E25" w:rsidRDefault="00E76E25" w:rsidP="008A55ED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14:paraId="1ADF9E52" w14:textId="3AC9D1B9" w:rsidR="00E76E25" w:rsidRDefault="00E76E25" w:rsidP="00E76E25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NO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975A0" w14:textId="77777777" w:rsidR="00E76E25" w:rsidRDefault="00E76E25" w:rsidP="008A55ED">
            <w:pPr>
              <w:rPr>
                <w:rFonts w:ascii="Georgia" w:hAnsi="Georgia"/>
                <w:sz w:val="24"/>
              </w:rPr>
            </w:pPr>
          </w:p>
        </w:tc>
      </w:tr>
    </w:tbl>
    <w:p w14:paraId="2DA6B789" w14:textId="6FDBCB5F" w:rsidR="00E76E25" w:rsidRDefault="00E76E25" w:rsidP="008A55ED">
      <w:pPr>
        <w:rPr>
          <w:rFonts w:ascii="Georgia" w:hAnsi="Georgia"/>
          <w:sz w:val="24"/>
        </w:rPr>
      </w:pPr>
    </w:p>
    <w:p w14:paraId="5177B6B7" w14:textId="6E059AB1" w:rsidR="00E76E25" w:rsidRPr="00E76E25" w:rsidRDefault="000D0566" w:rsidP="008A55ED">
      <w:pPr>
        <w:rPr>
          <w:rFonts w:ascii="Georgia" w:hAnsi="Georgia"/>
          <w:sz w:val="24"/>
          <w:u w:val="single"/>
        </w:rPr>
      </w:pPr>
      <w:r>
        <w:rPr>
          <w:rFonts w:ascii="Georgia" w:hAnsi="Georgia"/>
          <w:sz w:val="24"/>
        </w:rPr>
        <w:t>S</w:t>
      </w:r>
      <w:r w:rsidR="00E76E25">
        <w:rPr>
          <w:rFonts w:ascii="Georgia" w:hAnsi="Georgia"/>
          <w:sz w:val="24"/>
        </w:rPr>
        <w:t>ignature:</w:t>
      </w:r>
      <w:r w:rsidR="00E76E25">
        <w:rPr>
          <w:rFonts w:ascii="Georgia" w:hAnsi="Georgia"/>
          <w:sz w:val="24"/>
        </w:rPr>
        <w:tab/>
      </w:r>
      <w:r w:rsidR="00E76E25">
        <w:rPr>
          <w:rFonts w:ascii="Georgia" w:hAnsi="Georgia"/>
          <w:sz w:val="24"/>
        </w:rPr>
        <w:tab/>
      </w:r>
      <w:r w:rsidR="00E76E25">
        <w:rPr>
          <w:rFonts w:ascii="Georgia" w:hAnsi="Georgia"/>
          <w:sz w:val="24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  <w:r w:rsidR="00E76E25">
        <w:rPr>
          <w:rFonts w:ascii="Georgia" w:hAnsi="Georgia"/>
          <w:sz w:val="24"/>
          <w:u w:val="single"/>
        </w:rPr>
        <w:tab/>
      </w:r>
    </w:p>
    <w:p w14:paraId="2E562D91" w14:textId="21478A97" w:rsidR="008A55ED" w:rsidRPr="008A55ED" w:rsidRDefault="00E76E25" w:rsidP="008A55E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Print </w:t>
      </w:r>
      <w:r w:rsidR="00DA67CE">
        <w:rPr>
          <w:rFonts w:ascii="Georgia" w:hAnsi="Georgia"/>
          <w:sz w:val="24"/>
        </w:rPr>
        <w:t xml:space="preserve">Full </w:t>
      </w:r>
      <w:r w:rsidR="008A55ED" w:rsidRPr="008A55ED">
        <w:rPr>
          <w:rFonts w:ascii="Georgia" w:hAnsi="Georgia"/>
          <w:sz w:val="24"/>
        </w:rPr>
        <w:t>Name</w:t>
      </w:r>
      <w:r w:rsidR="008A55ED" w:rsidRPr="008A55ED">
        <w:rPr>
          <w:rFonts w:ascii="Georgia" w:hAnsi="Georgia"/>
          <w:sz w:val="24"/>
        </w:rPr>
        <w:tab/>
      </w:r>
      <w:r w:rsidR="008A55ED" w:rsidRPr="008A55ED">
        <w:rPr>
          <w:rFonts w:ascii="Georgia" w:hAnsi="Georgia"/>
          <w:sz w:val="24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</w:p>
    <w:p w14:paraId="1F000B7C" w14:textId="5DB1A071" w:rsidR="008A55ED" w:rsidRPr="00E76E25" w:rsidRDefault="00E76E25" w:rsidP="008A55ED">
      <w:pPr>
        <w:rPr>
          <w:rFonts w:ascii="Georgia" w:hAnsi="Georgia"/>
          <w:sz w:val="24"/>
          <w:u w:val="single"/>
        </w:rPr>
      </w:pPr>
      <w:r>
        <w:rPr>
          <w:rFonts w:ascii="Georgia" w:hAnsi="Georgia"/>
          <w:sz w:val="24"/>
        </w:rPr>
        <w:t>Date: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sz w:val="24"/>
          <w:u w:val="single"/>
        </w:rPr>
        <w:tab/>
      </w:r>
    </w:p>
    <w:p w14:paraId="3EFF5B10" w14:textId="2D53A7E4" w:rsidR="000D0566" w:rsidRDefault="000D0566" w:rsidP="008A55ED">
      <w:pPr>
        <w:rPr>
          <w:rFonts w:ascii="Georgia" w:hAnsi="Georgia"/>
          <w:sz w:val="24"/>
        </w:rPr>
      </w:pPr>
    </w:p>
    <w:p w14:paraId="7D5CA64C" w14:textId="6664B4F5" w:rsidR="000D0566" w:rsidRDefault="000D0566" w:rsidP="008A55ED">
      <w:pPr>
        <w:rPr>
          <w:rFonts w:ascii="Georgia" w:hAnsi="Georgia"/>
          <w:sz w:val="24"/>
        </w:rPr>
      </w:pPr>
    </w:p>
    <w:p w14:paraId="407F04E1" w14:textId="63EAF877" w:rsidR="000D0566" w:rsidRDefault="000D0566" w:rsidP="008A55ED">
      <w:pPr>
        <w:rPr>
          <w:rFonts w:ascii="Georgia" w:hAnsi="Georgia"/>
          <w:sz w:val="24"/>
        </w:rPr>
      </w:pPr>
    </w:p>
    <w:p w14:paraId="484AC712" w14:textId="77C3CF35" w:rsidR="000D0566" w:rsidRDefault="000D0566" w:rsidP="008A55ED">
      <w:pPr>
        <w:rPr>
          <w:rFonts w:ascii="Georgia" w:hAnsi="Georgia"/>
          <w:sz w:val="24"/>
        </w:rPr>
      </w:pPr>
    </w:p>
    <w:p w14:paraId="2DF12402" w14:textId="16FF2F08" w:rsidR="000D0566" w:rsidRDefault="000D0566" w:rsidP="008A55ED">
      <w:pPr>
        <w:rPr>
          <w:rFonts w:ascii="Georgia" w:hAnsi="Georgia"/>
          <w:sz w:val="24"/>
        </w:rPr>
      </w:pPr>
    </w:p>
    <w:p w14:paraId="56BBF243" w14:textId="0349E290" w:rsidR="000D0566" w:rsidRDefault="000D0566" w:rsidP="008A55ED">
      <w:pPr>
        <w:rPr>
          <w:rFonts w:ascii="Georgia" w:hAnsi="Georgia"/>
          <w:sz w:val="24"/>
        </w:rPr>
      </w:pPr>
    </w:p>
    <w:p w14:paraId="44856935" w14:textId="4D21E741" w:rsidR="000D0566" w:rsidRDefault="000D0566" w:rsidP="008A55ED">
      <w:pPr>
        <w:rPr>
          <w:rFonts w:ascii="Georgia" w:hAnsi="Georgia"/>
          <w:sz w:val="24"/>
        </w:rPr>
      </w:pPr>
    </w:p>
    <w:p w14:paraId="28B180A8" w14:textId="3CA170EB" w:rsidR="000D0566" w:rsidRDefault="000D0566" w:rsidP="008A55ED">
      <w:pPr>
        <w:rPr>
          <w:rFonts w:ascii="Georgia" w:hAnsi="Georgia"/>
          <w:sz w:val="24"/>
        </w:rPr>
      </w:pPr>
    </w:p>
    <w:p w14:paraId="1875B094" w14:textId="7603E2FF" w:rsidR="000D0566" w:rsidRDefault="000D0566" w:rsidP="008A55ED">
      <w:pPr>
        <w:rPr>
          <w:rFonts w:ascii="Georgia" w:hAnsi="Georgia"/>
          <w:sz w:val="24"/>
        </w:rPr>
      </w:pPr>
    </w:p>
    <w:p w14:paraId="0E284A8C" w14:textId="3AC0A4B7" w:rsidR="000D0566" w:rsidRDefault="000D0566" w:rsidP="008A55ED">
      <w:pPr>
        <w:rPr>
          <w:rFonts w:ascii="Georgia" w:hAnsi="Georgia"/>
          <w:sz w:val="24"/>
        </w:rPr>
      </w:pPr>
    </w:p>
    <w:p w14:paraId="08BBD341" w14:textId="62F598F8" w:rsidR="000D0566" w:rsidRDefault="000D0566" w:rsidP="000D0566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Page 2 of 2</w:t>
      </w:r>
    </w:p>
    <w:sectPr w:rsidR="000D0566" w:rsidSect="00D331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246" w14:textId="77777777" w:rsidR="005C569E" w:rsidRDefault="005C569E" w:rsidP="0034251C">
      <w:pPr>
        <w:spacing w:after="0" w:line="240" w:lineRule="auto"/>
      </w:pPr>
      <w:r>
        <w:separator/>
      </w:r>
    </w:p>
  </w:endnote>
  <w:endnote w:type="continuationSeparator" w:id="0">
    <w:p w14:paraId="391674BE" w14:textId="77777777" w:rsidR="005C569E" w:rsidRDefault="005C569E" w:rsidP="0034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328C" w14:textId="77777777" w:rsidR="0034251C" w:rsidRDefault="00342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0695" w14:textId="77777777" w:rsidR="0034251C" w:rsidRDefault="00342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BEFD" w14:textId="77777777" w:rsidR="0034251C" w:rsidRDefault="00342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E494" w14:textId="77777777" w:rsidR="005C569E" w:rsidRDefault="005C569E" w:rsidP="0034251C">
      <w:pPr>
        <w:spacing w:after="0" w:line="240" w:lineRule="auto"/>
      </w:pPr>
      <w:r>
        <w:separator/>
      </w:r>
    </w:p>
  </w:footnote>
  <w:footnote w:type="continuationSeparator" w:id="0">
    <w:p w14:paraId="0BA2A23A" w14:textId="77777777" w:rsidR="005C569E" w:rsidRDefault="005C569E" w:rsidP="0034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7873" w14:textId="77777777" w:rsidR="0034251C" w:rsidRDefault="00342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AC0B" w14:textId="77777777" w:rsidR="0034251C" w:rsidRDefault="00342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FF38" w14:textId="77777777" w:rsidR="0034251C" w:rsidRDefault="00342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65B"/>
    <w:multiLevelType w:val="hybridMultilevel"/>
    <w:tmpl w:val="C376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5"/>
    <w:rsid w:val="000D0566"/>
    <w:rsid w:val="00203FB6"/>
    <w:rsid w:val="0034251C"/>
    <w:rsid w:val="003B1D4B"/>
    <w:rsid w:val="003C07AE"/>
    <w:rsid w:val="003F33E6"/>
    <w:rsid w:val="004C15FD"/>
    <w:rsid w:val="00551D61"/>
    <w:rsid w:val="005C569E"/>
    <w:rsid w:val="006D6D99"/>
    <w:rsid w:val="00782C8A"/>
    <w:rsid w:val="008A3085"/>
    <w:rsid w:val="008A55ED"/>
    <w:rsid w:val="009A6EFA"/>
    <w:rsid w:val="009E317A"/>
    <w:rsid w:val="009F7F82"/>
    <w:rsid w:val="00A079B1"/>
    <w:rsid w:val="00B16B4D"/>
    <w:rsid w:val="00B17E6A"/>
    <w:rsid w:val="00C47B5D"/>
    <w:rsid w:val="00CC165C"/>
    <w:rsid w:val="00D33181"/>
    <w:rsid w:val="00DA67CE"/>
    <w:rsid w:val="00E76E25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8C15"/>
  <w15:docId w15:val="{7DBA0A6E-9533-4EBC-BDF0-7771FEE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5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31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1C"/>
  </w:style>
  <w:style w:type="paragraph" w:styleId="Footer">
    <w:name w:val="footer"/>
    <w:basedOn w:val="Normal"/>
    <w:link w:val="FooterChar"/>
    <w:uiPriority w:val="99"/>
    <w:unhideWhenUsed/>
    <w:rsid w:val="0034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1C"/>
  </w:style>
  <w:style w:type="table" w:styleId="TableGrid">
    <w:name w:val="Table Grid"/>
    <w:basedOn w:val="TableNormal"/>
    <w:uiPriority w:val="59"/>
    <w:rsid w:val="00E7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DocId xmlns="http://schemas.microsoft.com/sharepoint/v3" xsi:nil="true"/>
    <OldVersionLabel xmlns="http://schemas.microsoft.com/sharepoint/v3" xsi:nil="true"/>
    <OldLastAccess xmlns="http://schemas.microsoft.com/sharepoint/v3" xsi:nil="true"/>
    <OldDocumentType xmlns="http://schemas.microsoft.com/sharepoint/v3" xsi:nil="true"/>
    <DocumentDescription xmlns="http://schemas.microsoft.com/sharepoint/v3" xsi:nil="true"/>
    <Attach_x0020_Count xmlns="http://schemas.microsoft.com/sharepoint/v3" xsi:nil="true"/>
    <To xmlns="http://schemas.microsoft.com/sharepoint/v3" xsi:nil="true"/>
    <From xmlns="http://schemas.microsoft.com/sharepoint/v3" xsi:nil="true"/>
    <CC xmlns="http://schemas.microsoft.com/sharepoint/v3" xsi:nil="true"/>
    <BCC xmlns="http://schemas.microsoft.com/sharepoint/v3" xsi:nil="true"/>
    <ConversationTopic xmlns="http://schemas.microsoft.com/sharepoint/v3" xsi:nil="true"/>
    <Importance xmlns="http://schemas.microsoft.com/sharepoint/v3" xsi:nil="true"/>
    <ReceivedTime xmlns="http://schemas.microsoft.com/sharepoint/v3" xsi:nil="true"/>
    <SentOn xmlns="http://schemas.microsoft.com/sharepoint/v3" xsi:nil="true"/>
    <OldAuthor xmlns="http://schemas.microsoft.com/sharepoint/v3" xsi:nil="true"/>
    <Author0 xmlns="http://schemas.microsoft.com/sharepoint/v3">
      <UserInfo>
        <DisplayName/>
        <AccountId xsi:nil="true"/>
        <AccountType/>
      </UserInfo>
    </Author0>
    <_dlc_DocId xmlns="fdd8a5ba-b92c-45e5-8432-b1a2c65e7cf4">8359715</_dlc_DocId>
    <_dlc_DocIdUrl xmlns="fdd8a5ba-b92c-45e5-8432-b1a2c65e7cf4">
      <Url>https://pshub13.poynerspruill.com/clients/J/J28770/_layouts/15/DocIdRedir.aspx?ID=8359715</Url>
      <Description>8359715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orney Notes" ma:contentTypeID="0x0101009DC85C2F575D4A6A9CA416A1C831029801A800F3A134196C7ED04CA6732ADAC59B6012" ma:contentTypeVersion="6" ma:contentTypeDescription="" ma:contentTypeScope="" ma:versionID="e66b45e2440027ce0490828b78434d7d">
  <xsd:schema xmlns:xsd="http://www.w3.org/2001/XMLSchema" xmlns:xs="http://www.w3.org/2001/XMLSchema" xmlns:p="http://schemas.microsoft.com/office/2006/metadata/properties" xmlns:ns1="http://schemas.microsoft.com/sharepoint/v3" xmlns:ns2="b8ce53f6-d798-4d62-9f29-76c3d13f2453" xmlns:ns3="fdd8a5ba-b92c-45e5-8432-b1a2c65e7cf4" targetNamespace="http://schemas.microsoft.com/office/2006/metadata/properties" ma:root="true" ma:fieldsID="0f9bdd9e3578f557847cc171a86f2c56" ns1:_="" ns2:_="" ns3:_="">
    <xsd:import namespace="http://schemas.microsoft.com/sharepoint/v3"/>
    <xsd:import namespace="b8ce53f6-d798-4d62-9f29-76c3d13f2453"/>
    <xsd:import namespace="fdd8a5ba-b92c-45e5-8432-b1a2c65e7cf4"/>
    <xsd:element name="properties">
      <xsd:complexType>
        <xsd:sequence>
          <xsd:element name="documentManagement">
            <xsd:complexType>
              <xsd:all>
                <xsd:element ref="ns1:Secure_x0020_Document" minOccurs="0"/>
                <xsd:element ref="ns1:Author0" minOccurs="0"/>
                <xsd:element ref="ns1:OldDocId" minOccurs="0"/>
                <xsd:element ref="ns1:OldVersionLabel" minOccurs="0"/>
                <xsd:element ref="ns1:OldLastAccess" minOccurs="0"/>
                <xsd:element ref="ns1:OldDocumentType" minOccurs="0"/>
                <xsd:element ref="ns1:DocumentDescription" minOccurs="0"/>
                <xsd:element ref="ns1:Attach_x0020_Count" minOccurs="0"/>
                <xsd:element ref="ns1:To" minOccurs="0"/>
                <xsd:element ref="ns1:From" minOccurs="0"/>
                <xsd:element ref="ns1:CC" minOccurs="0"/>
                <xsd:element ref="ns1:BCC" minOccurs="0"/>
                <xsd:element ref="ns1:ConversationTopic" minOccurs="0"/>
                <xsd:element ref="ns1:Importance" minOccurs="0"/>
                <xsd:element ref="ns1:ReceivedTime" minOccurs="0"/>
                <xsd:element ref="ns1:SentOn" minOccurs="0"/>
                <xsd:element ref="ns2:Doc_x0020_ID" minOccurs="0"/>
                <xsd:element ref="ns2:Doc_x0020_Ref" minOccurs="0"/>
                <xsd:element ref="ns1:OldAutho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cure_x0020_Document" ma:index="8" nillable="true" ma:displayName="Secure Document" ma:hidden="true" ma:internalName="Secure_x0020_Document" ma:readOnly="true">
      <xsd:simpleType>
        <xsd:restriction base="dms:Boolean"/>
      </xsd:simpleType>
    </xsd:element>
    <xsd:element name="Author0" ma:index="9" nillable="true" ma:displayName="Author" ma:list="UserInfo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ldDocId" ma:index="10" nillable="true" ma:displayName="Old Doc Id" ma:hidden="true" ma:internalName="OldDocId">
      <xsd:simpleType>
        <xsd:restriction base="dms:Number"/>
      </xsd:simpleType>
    </xsd:element>
    <xsd:element name="OldVersionLabel" ma:index="11" nillable="true" ma:displayName="Old Version Label" ma:hidden="true" ma:internalName="OldVersionLabel">
      <xsd:simpleType>
        <xsd:restriction base="dms:Text"/>
      </xsd:simpleType>
    </xsd:element>
    <xsd:element name="OldLastAccess" ma:index="12" nillable="true" ma:displayName="Old Last Access" ma:format="DateTime" ma:hidden="true" ma:internalName="OldLastAccess">
      <xsd:simpleType>
        <xsd:restriction base="dms:DateTime"/>
      </xsd:simpleType>
    </xsd:element>
    <xsd:element name="OldDocumentType" ma:index="13" nillable="true" ma:displayName="Old Document Type" ma:hidden="true" ma:internalName="OldDocumentType">
      <xsd:simpleType>
        <xsd:restriction base="dms:Text"/>
      </xsd:simpleType>
    </xsd:element>
    <xsd:element name="DocumentDescription" ma:index="14" nillable="true" ma:displayName="Description" ma:internalName="DocumentDescription">
      <xsd:simpleType>
        <xsd:restriction base="dms:Note"/>
      </xsd:simpleType>
    </xsd:element>
    <xsd:element name="Attach_x0020_Count" ma:index="15" nillable="true" ma:displayName="A" ma:hidden="true" ma:internalName="Attach_x0020_Count">
      <xsd:simpleType>
        <xsd:restriction base="dms:Text">
          <xsd:maxLength value="255"/>
        </xsd:restriction>
      </xsd:simpleType>
    </xsd:element>
    <xsd:element name="To" ma:index="16" nillable="true" ma:displayName="To" ma:hidden="true" ma:internalName="To">
      <xsd:simpleType>
        <xsd:restriction base="dms:Text">
          <xsd:maxLength value="255"/>
        </xsd:restriction>
      </xsd:simpleType>
    </xsd:element>
    <xsd:element name="From" ma:index="17" nillable="true" ma:displayName="From" ma:hidden="true" ma:internalName="From">
      <xsd:simpleType>
        <xsd:restriction base="dms:Text">
          <xsd:maxLength value="255"/>
        </xsd:restriction>
      </xsd:simpleType>
    </xsd:element>
    <xsd:element name="CC" ma:index="18" nillable="true" ma:displayName="CC" ma:hidden="true" ma:internalName="CC">
      <xsd:simpleType>
        <xsd:restriction base="dms:Text">
          <xsd:maxLength value="255"/>
        </xsd:restriction>
      </xsd:simpleType>
    </xsd:element>
    <xsd:element name="BCC" ma:index="19" nillable="true" ma:displayName="BCC" ma:hidden="true" ma:internalName="BCC">
      <xsd:simpleType>
        <xsd:restriction base="dms:Text">
          <xsd:maxLength value="255"/>
        </xsd:restriction>
      </xsd:simpleType>
    </xsd:element>
    <xsd:element name="ConversationTopic" ma:index="20" nillable="true" ma:displayName="ConversationTopic" ma:hidden="true" ma:internalName="ConversationTopic">
      <xsd:simpleType>
        <xsd:restriction base="dms:Text">
          <xsd:maxLength value="255"/>
        </xsd:restriction>
      </xsd:simpleType>
    </xsd:element>
    <xsd:element name="Importance" ma:index="21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ReceivedTime" ma:index="22" nillable="true" ma:displayName="ReceivedTime" ma:format="DateTime" ma:hidden="true" ma:internalName="ReceivedTime">
      <xsd:simpleType>
        <xsd:restriction base="dms:DateTime"/>
      </xsd:simpleType>
    </xsd:element>
    <xsd:element name="SentOn" ma:index="23" nillable="true" ma:displayName="SentOn" ma:format="DateTime" ma:hidden="true" ma:internalName="SentOn">
      <xsd:simpleType>
        <xsd:restriction base="dms:DateTime"/>
      </xsd:simpleType>
    </xsd:element>
    <xsd:element name="OldAuthor" ma:index="28" nillable="true" ma:displayName="Old Author" ma:hidden="true" ma:internalName="OldAutho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53f6-d798-4d62-9f29-76c3d13f2453" elementFormDefault="qualified">
    <xsd:import namespace="http://schemas.microsoft.com/office/2006/documentManagement/types"/>
    <xsd:import namespace="http://schemas.microsoft.com/office/infopath/2007/PartnerControls"/>
    <xsd:element name="Doc_x0020_ID" ma:index="26" nillable="true" ma:displayName="Doc ID" ma:internalName="Doc_x0020_ID" ma:readOnly="true">
      <xsd:simpleType>
        <xsd:restriction base="dms:Text"/>
      </xsd:simpleType>
    </xsd:element>
    <xsd:element name="Doc_x0020_Ref" ma:index="27" nillable="true" ma:displayName="Doc Ref" ma:internalName="Doc_x0020_Ref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8a5ba-b92c-45e5-8432-b1a2c65e7cf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AD527-C353-4F56-B057-6EED9B28EE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d8a5ba-b92c-45e5-8432-b1a2c65e7cf4"/>
  </ds:schemaRefs>
</ds:datastoreItem>
</file>

<file path=customXml/itemProps2.xml><?xml version="1.0" encoding="utf-8"?>
<ds:datastoreItem xmlns:ds="http://schemas.openxmlformats.org/officeDocument/2006/customXml" ds:itemID="{E5742FFD-4804-4B88-BE5A-A8AB23CAF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565EB-CDCE-4F2C-9EA0-AEA50C2FCA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3C487F-DEFF-4891-A522-D3DB1F493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e53f6-d798-4d62-9f29-76c3d13f2453"/>
    <ds:schemaRef ds:uri="fdd8a5ba-b92c-45e5-8432-b1a2c65e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Volunteer Waiver Form.docx</vt:lpstr>
    </vt:vector>
  </TitlesOfParts>
  <Company>Apex Tool Group, LLC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Volunteer Waiver Form.docx</dc:title>
  <dc:creator>W10Admin</dc:creator>
  <cp:lastModifiedBy>Michael Hughes</cp:lastModifiedBy>
  <cp:revision>2</cp:revision>
  <dcterms:created xsi:type="dcterms:W3CDTF">2021-08-23T18:07:00Z</dcterms:created>
  <dcterms:modified xsi:type="dcterms:W3CDTF">2021-08-23T18:07:00Z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/>
  </property>
  <property fmtid="{D5CDD505-2E9C-101B-9397-08002B2CF9AE}" pid="3" name="OldDocId">
    <vt:lpwstr/>
  </property>
  <property fmtid="{D5CDD505-2E9C-101B-9397-08002B2CF9AE}" pid="4" name="OldVersionLabel">
    <vt:lpwstr/>
  </property>
  <property fmtid="{D5CDD505-2E9C-101B-9397-08002B2CF9AE}" pid="5" name="OldLastAccess">
    <vt:lpwstr/>
  </property>
  <property fmtid="{D5CDD505-2E9C-101B-9397-08002B2CF9AE}" pid="6" name="OldDocumentType">
    <vt:lpwstr/>
  </property>
  <property fmtid="{D5CDD505-2E9C-101B-9397-08002B2CF9AE}" pid="7" name="DocumentDescription">
    <vt:lpwstr/>
  </property>
  <property fmtid="{D5CDD505-2E9C-101B-9397-08002B2CF9AE}" pid="8" name="Attach Count">
    <vt:lpwstr/>
  </property>
  <property fmtid="{D5CDD505-2E9C-101B-9397-08002B2CF9AE}" pid="9" name="To">
    <vt:lpwstr/>
  </property>
  <property fmtid="{D5CDD505-2E9C-101B-9397-08002B2CF9AE}" pid="10" name="From">
    <vt:lpwstr/>
  </property>
  <property fmtid="{D5CDD505-2E9C-101B-9397-08002B2CF9AE}" pid="11" name="CC">
    <vt:lpwstr/>
  </property>
  <property fmtid="{D5CDD505-2E9C-101B-9397-08002B2CF9AE}" pid="12" name="BCC">
    <vt:lpwstr/>
  </property>
  <property fmtid="{D5CDD505-2E9C-101B-9397-08002B2CF9AE}" pid="13" name="ConversationTopic">
    <vt:lpwstr/>
  </property>
  <property fmtid="{D5CDD505-2E9C-101B-9397-08002B2CF9AE}" pid="14" name="Importance">
    <vt:lpwstr/>
  </property>
  <property fmtid="{D5CDD505-2E9C-101B-9397-08002B2CF9AE}" pid="15" name="ReceivedTime">
    <vt:lpwstr/>
  </property>
  <property fmtid="{D5CDD505-2E9C-101B-9397-08002B2CF9AE}" pid="16" name="SentOn">
    <vt:lpwstr/>
  </property>
  <property fmtid="{D5CDD505-2E9C-101B-9397-08002B2CF9AE}" pid="17" name="OldAuthor">
    <vt:lpwstr/>
  </property>
  <property fmtid="{D5CDD505-2E9C-101B-9397-08002B2CF9AE}" pid="18" name="ContentTypeId">
    <vt:lpwstr>0x0101009DC85C2F575D4A6A9CA416A1C831029801A800F3A134196C7ED04CA6732ADAC59B6012</vt:lpwstr>
  </property>
  <property fmtid="{D5CDD505-2E9C-101B-9397-08002B2CF9AE}" pid="19" name="_dlc_DocIdItemGuid">
    <vt:lpwstr>9708c7b3-a43f-4736-95c9-e90f4c99b7db</vt:lpwstr>
  </property>
  <property fmtid="{D5CDD505-2E9C-101B-9397-08002B2CF9AE}" pid="20" name="_AdHocReviewCycleID">
    <vt:i4>1741491317</vt:i4>
  </property>
  <property fmtid="{D5CDD505-2E9C-101B-9397-08002B2CF9AE}" pid="21" name="_NewReviewCycle">
    <vt:lpwstr/>
  </property>
  <property fmtid="{D5CDD505-2E9C-101B-9397-08002B2CF9AE}" pid="22" name="_EmailSubject">
    <vt:lpwstr>Pro Bono Assistance - NC Nonprofit</vt:lpwstr>
  </property>
  <property fmtid="{D5CDD505-2E9C-101B-9397-08002B2CF9AE}" pid="23" name="_AuthorEmail">
    <vt:lpwstr>KCeglowski@poynerspruill.com</vt:lpwstr>
  </property>
  <property fmtid="{D5CDD505-2E9C-101B-9397-08002B2CF9AE}" pid="24" name="_AuthorEmailDisplayName">
    <vt:lpwstr>Ceglowski, Kevin M.</vt:lpwstr>
  </property>
  <property fmtid="{D5CDD505-2E9C-101B-9397-08002B2CF9AE}" pid="25" name="_ReviewingToolsShownOnce">
    <vt:lpwstr/>
  </property>
</Properties>
</file>